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94" w:type="dxa"/>
        <w:jc w:val="center"/>
        <w:tblLayout w:type="fixed"/>
        <w:tblLook w:val="00A0" w:firstRow="1" w:lastRow="0" w:firstColumn="1" w:lastColumn="0" w:noHBand="0" w:noVBand="0"/>
      </w:tblPr>
      <w:tblGrid>
        <w:gridCol w:w="2836"/>
        <w:gridCol w:w="7558"/>
      </w:tblGrid>
      <w:tr w:rsidR="00B0116E" w:rsidRPr="00D447F1" w14:paraId="3D546118" w14:textId="77777777" w:rsidTr="00B0116E">
        <w:trPr>
          <w:trHeight w:val="993"/>
          <w:jc w:val="center"/>
        </w:trPr>
        <w:tc>
          <w:tcPr>
            <w:tcW w:w="2836" w:type="dxa"/>
          </w:tcPr>
          <w:p w14:paraId="7633237C" w14:textId="77777777" w:rsidR="00B0116E" w:rsidRPr="00D447F1" w:rsidRDefault="00956475" w:rsidP="00B0116E">
            <w:pPr>
              <w:spacing w:before="0" w:beforeAutospacing="0" w:after="0" w:afterAutospacing="0"/>
              <w:jc w:val="center"/>
              <w:rPr>
                <w:rFonts w:ascii="Segoe UI" w:hAnsi="Segoe UI" w:cs="Segoe UI"/>
                <w:lang w:val="en-GB"/>
              </w:rPr>
            </w:pPr>
            <w:r w:rsidRPr="00D447F1">
              <w:rPr>
                <w:rFonts w:ascii="Segoe UI" w:hAnsi="Segoe UI" w:cs="Segoe UI"/>
                <w:noProof/>
                <w:lang w:eastAsia="el-GR"/>
              </w:rPr>
              <w:drawing>
                <wp:anchor distT="0" distB="0" distL="114300" distR="114300" simplePos="0" relativeHeight="251658240" behindDoc="1" locked="0" layoutInCell="1" allowOverlap="1" wp14:anchorId="33D87413" wp14:editId="56866558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241300</wp:posOffset>
                  </wp:positionV>
                  <wp:extent cx="1085850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1221" y="20925"/>
                      <wp:lineTo x="21221" y="0"/>
                      <wp:lineTo x="0" y="0"/>
                    </wp:wrapPolygon>
                  </wp:wrapTight>
                  <wp:docPr id="2" name="Εικόνα 2" descr="cyan-centered-greek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yan-centered-greek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58" w:type="dxa"/>
          </w:tcPr>
          <w:p w14:paraId="32B8EDC2" w14:textId="77777777" w:rsidR="00FA449F" w:rsidRDefault="00FA449F" w:rsidP="00B0116E">
            <w:pPr>
              <w:spacing w:before="0" w:beforeAutospacing="0" w:after="0" w:afterAutospacing="0"/>
              <w:ind w:right="-357"/>
              <w:rPr>
                <w:rFonts w:ascii="Katsoulidis" w:hAnsi="Katsoulidis" w:cs="Segoe UI"/>
                <w:sz w:val="16"/>
                <w:szCs w:val="17"/>
                <w:lang w:val="en-US"/>
              </w:rPr>
            </w:pPr>
          </w:p>
          <w:p w14:paraId="5ED48E1D" w14:textId="77777777" w:rsidR="00FA449F" w:rsidRDefault="00FA449F" w:rsidP="00B0116E">
            <w:pPr>
              <w:spacing w:before="0" w:beforeAutospacing="0" w:after="0" w:afterAutospacing="0"/>
              <w:ind w:right="-357"/>
              <w:rPr>
                <w:rFonts w:ascii="Katsoulidis" w:hAnsi="Katsoulidis" w:cs="Segoe UI"/>
                <w:sz w:val="16"/>
                <w:szCs w:val="17"/>
                <w:lang w:val="en-US"/>
              </w:rPr>
            </w:pPr>
          </w:p>
          <w:p w14:paraId="22E5371F" w14:textId="7B8600AB" w:rsidR="00B0116E" w:rsidRPr="00154C6F" w:rsidRDefault="00B0116E" w:rsidP="00B0116E">
            <w:pPr>
              <w:spacing w:before="0" w:beforeAutospacing="0" w:after="0" w:afterAutospacing="0"/>
              <w:ind w:right="-357"/>
              <w:rPr>
                <w:rFonts w:ascii="Katsoulidis" w:hAnsi="Katsoulidis" w:cs="Segoe UI"/>
                <w:sz w:val="16"/>
                <w:szCs w:val="17"/>
              </w:rPr>
            </w:pPr>
            <w:r w:rsidRPr="00154C6F">
              <w:rPr>
                <w:rFonts w:ascii="Katsoulidis" w:hAnsi="Katsoulidis" w:cs="Segoe UI"/>
                <w:sz w:val="16"/>
                <w:szCs w:val="17"/>
              </w:rPr>
              <w:t>ΣΧΟΛΗ ΟΙΚΟΝΟΜΙΚΩΝ ΚΑΙ ΠΟΛΙΤΙΚΩΝ ΕΠΙΣΤΗΜΩΝ</w:t>
            </w:r>
          </w:p>
          <w:p w14:paraId="4E806977" w14:textId="77777777" w:rsidR="00B0116E" w:rsidRPr="00154C6F" w:rsidRDefault="00B0116E" w:rsidP="00B0116E">
            <w:pPr>
              <w:spacing w:before="0" w:beforeAutospacing="0" w:after="0" w:afterAutospacing="0"/>
              <w:ind w:right="-360"/>
              <w:rPr>
                <w:rFonts w:ascii="Katsoulidis" w:hAnsi="Katsoulidis" w:cs="Segoe UI"/>
                <w:sz w:val="16"/>
                <w:szCs w:val="17"/>
              </w:rPr>
            </w:pPr>
            <w:r w:rsidRPr="00154C6F">
              <w:rPr>
                <w:rFonts w:ascii="Katsoulidis" w:hAnsi="Katsoulidis" w:cs="Segoe UI"/>
                <w:sz w:val="16"/>
                <w:szCs w:val="17"/>
              </w:rPr>
              <w:t>ΤΜΗΜΑ ΕΠΙΚΟΙΝΩΝΙΑΣ ΚΑΙ ΜΕΣΩΝ ΜΑΖΙΚΗΣ ΕΝΗΜΕΡΩΣΗΣ</w:t>
            </w:r>
          </w:p>
          <w:p w14:paraId="2F5AE5D4" w14:textId="77777777" w:rsidR="00B0116E" w:rsidRPr="00154C6F" w:rsidRDefault="00B0116E" w:rsidP="00B0116E">
            <w:pPr>
              <w:spacing w:before="0" w:beforeAutospacing="0" w:after="0" w:afterAutospacing="0"/>
              <w:ind w:right="-360"/>
              <w:rPr>
                <w:rFonts w:ascii="Katsoulidis" w:hAnsi="Katsoulidis" w:cs="Segoe UI"/>
                <w:sz w:val="16"/>
                <w:szCs w:val="17"/>
              </w:rPr>
            </w:pPr>
            <w:r w:rsidRPr="00154C6F">
              <w:rPr>
                <w:rFonts w:ascii="Katsoulidis" w:hAnsi="Katsoulidis" w:cs="Segoe UI"/>
                <w:sz w:val="16"/>
                <w:szCs w:val="17"/>
              </w:rPr>
              <w:t>ΠΜΣ «ΨΗΦΙΑΚΑ ΜΕΣΑ ΕΠΙΚΟΙΝΩΝΙΑΣ ΚΑΙ ΠΕΡΙΒΑΛΛΟΝΤΑ ΑΛΛΗΛΕΠΙΔΡΑΣΗΣ»</w:t>
            </w:r>
          </w:p>
          <w:p w14:paraId="4D2FC98F" w14:textId="77777777" w:rsidR="00B0116E" w:rsidRPr="00D447F1" w:rsidRDefault="00B0116E" w:rsidP="0097731D">
            <w:pPr>
              <w:spacing w:before="0" w:beforeAutospacing="0" w:after="0" w:afterAutospacing="0"/>
              <w:rPr>
                <w:rFonts w:ascii="Segoe UI" w:hAnsi="Segoe UI" w:cs="Segoe UI"/>
                <w:sz w:val="16"/>
                <w:szCs w:val="17"/>
              </w:rPr>
            </w:pPr>
            <w:r w:rsidRPr="00154C6F">
              <w:rPr>
                <w:rFonts w:ascii="Katsoulidis" w:hAnsi="Katsoulidis" w:cs="Segoe UI"/>
                <w:sz w:val="16"/>
                <w:szCs w:val="17"/>
              </w:rPr>
              <w:t xml:space="preserve">Σοφοκλέους 1, 10559, Αθήνα – </w:t>
            </w:r>
            <w:proofErr w:type="spellStart"/>
            <w:r w:rsidRPr="00154C6F">
              <w:rPr>
                <w:rFonts w:ascii="Katsoulidis" w:hAnsi="Katsoulidis" w:cs="Segoe UI"/>
                <w:sz w:val="16"/>
                <w:szCs w:val="17"/>
              </w:rPr>
              <w:t>τηλ</w:t>
            </w:r>
            <w:proofErr w:type="spellEnd"/>
            <w:r w:rsidRPr="00154C6F">
              <w:rPr>
                <w:rFonts w:ascii="Katsoulidis" w:hAnsi="Katsoulidis" w:cs="Segoe UI"/>
                <w:sz w:val="16"/>
                <w:szCs w:val="17"/>
              </w:rPr>
              <w:t xml:space="preserve">.  210 3689426 – </w:t>
            </w:r>
            <w:hyperlink r:id="rId6" w:history="1">
              <w:r w:rsidRPr="00154C6F">
                <w:rPr>
                  <w:rStyle w:val="-"/>
                  <w:rFonts w:ascii="Katsoulidis" w:hAnsi="Katsoulidis" w:cs="Segoe UI"/>
                  <w:sz w:val="16"/>
                  <w:szCs w:val="17"/>
                  <w:lang w:val="en-US"/>
                </w:rPr>
                <w:t>masters</w:t>
              </w:r>
              <w:r w:rsidRPr="00154C6F">
                <w:rPr>
                  <w:rStyle w:val="-"/>
                  <w:rFonts w:ascii="Katsoulidis" w:hAnsi="Katsoulidis" w:cs="Segoe UI"/>
                  <w:sz w:val="16"/>
                  <w:szCs w:val="17"/>
                </w:rPr>
                <w:t>.</w:t>
              </w:r>
              <w:r w:rsidRPr="00154C6F">
                <w:rPr>
                  <w:rStyle w:val="-"/>
                  <w:rFonts w:ascii="Katsoulidis" w:hAnsi="Katsoulidis" w:cs="Segoe UI"/>
                  <w:sz w:val="16"/>
                  <w:szCs w:val="17"/>
                  <w:lang w:val="en-US"/>
                </w:rPr>
                <w:t>ntlab</w:t>
              </w:r>
              <w:r w:rsidRPr="00154C6F">
                <w:rPr>
                  <w:rStyle w:val="-"/>
                  <w:rFonts w:ascii="Katsoulidis" w:hAnsi="Katsoulidis" w:cs="Segoe UI"/>
                  <w:sz w:val="16"/>
                  <w:szCs w:val="17"/>
                </w:rPr>
                <w:t>.</w:t>
              </w:r>
              <w:r w:rsidRPr="00154C6F">
                <w:rPr>
                  <w:rStyle w:val="-"/>
                  <w:rFonts w:ascii="Katsoulidis" w:hAnsi="Katsoulidis" w:cs="Segoe UI"/>
                  <w:sz w:val="16"/>
                  <w:szCs w:val="17"/>
                  <w:lang w:val="en-US"/>
                </w:rPr>
                <w:t>gr</w:t>
              </w:r>
            </w:hyperlink>
            <w:r w:rsidRPr="00154C6F">
              <w:rPr>
                <w:rFonts w:ascii="Katsoulidis" w:hAnsi="Katsoulidis" w:cs="Segoe UI"/>
                <w:bCs/>
                <w:sz w:val="16"/>
                <w:szCs w:val="17"/>
              </w:rPr>
              <w:t xml:space="preserve">  – </w:t>
            </w:r>
            <w:hyperlink r:id="rId7" w:history="1">
              <w:r w:rsidRPr="00154C6F">
                <w:rPr>
                  <w:rStyle w:val="-"/>
                  <w:rFonts w:ascii="Katsoulidis" w:hAnsi="Katsoulidis" w:cs="Segoe UI"/>
                  <w:bCs/>
                  <w:sz w:val="16"/>
                  <w:szCs w:val="17"/>
                  <w:lang w:val="en-US"/>
                </w:rPr>
                <w:t>medialab</w:t>
              </w:r>
              <w:r w:rsidRPr="00154C6F">
                <w:rPr>
                  <w:rStyle w:val="-"/>
                  <w:rFonts w:ascii="Katsoulidis" w:hAnsi="Katsoulidis" w:cs="Segoe UI"/>
                  <w:bCs/>
                  <w:sz w:val="16"/>
                  <w:szCs w:val="17"/>
                </w:rPr>
                <w:t>@</w:t>
              </w:r>
              <w:r w:rsidRPr="00154C6F">
                <w:rPr>
                  <w:rStyle w:val="-"/>
                  <w:rFonts w:ascii="Katsoulidis" w:hAnsi="Katsoulidis" w:cs="Segoe UI"/>
                  <w:bCs/>
                  <w:sz w:val="16"/>
                  <w:szCs w:val="17"/>
                  <w:lang w:val="en-US"/>
                </w:rPr>
                <w:t>media</w:t>
              </w:r>
              <w:r w:rsidRPr="00154C6F">
                <w:rPr>
                  <w:rStyle w:val="-"/>
                  <w:rFonts w:ascii="Katsoulidis" w:hAnsi="Katsoulidis" w:cs="Segoe UI"/>
                  <w:bCs/>
                  <w:sz w:val="16"/>
                  <w:szCs w:val="17"/>
                </w:rPr>
                <w:t>.</w:t>
              </w:r>
              <w:r w:rsidRPr="00154C6F">
                <w:rPr>
                  <w:rStyle w:val="-"/>
                  <w:rFonts w:ascii="Katsoulidis" w:hAnsi="Katsoulidis" w:cs="Segoe UI"/>
                  <w:bCs/>
                  <w:sz w:val="16"/>
                  <w:szCs w:val="17"/>
                  <w:lang w:val="en-US"/>
                </w:rPr>
                <w:t>uoa</w:t>
              </w:r>
              <w:r w:rsidRPr="00154C6F">
                <w:rPr>
                  <w:rStyle w:val="-"/>
                  <w:rFonts w:ascii="Katsoulidis" w:hAnsi="Katsoulidis" w:cs="Segoe UI"/>
                  <w:bCs/>
                  <w:sz w:val="16"/>
                  <w:szCs w:val="17"/>
                </w:rPr>
                <w:t>.</w:t>
              </w:r>
              <w:r w:rsidRPr="00154C6F">
                <w:rPr>
                  <w:rStyle w:val="-"/>
                  <w:rFonts w:ascii="Katsoulidis" w:hAnsi="Katsoulidis" w:cs="Segoe UI"/>
                  <w:bCs/>
                  <w:sz w:val="16"/>
                  <w:szCs w:val="17"/>
                  <w:lang w:val="en-US"/>
                </w:rPr>
                <w:t>gr</w:t>
              </w:r>
            </w:hyperlink>
          </w:p>
        </w:tc>
      </w:tr>
    </w:tbl>
    <w:p w14:paraId="691DB001" w14:textId="77777777" w:rsidR="00B0116E" w:rsidRPr="00D447F1" w:rsidRDefault="00000000" w:rsidP="00B0116E">
      <w:pPr>
        <w:spacing w:before="0" w:beforeAutospacing="0" w:after="0" w:afterAutospacing="0"/>
        <w:ind w:left="-993" w:right="-1050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noProof/>
          <w:sz w:val="16"/>
          <w:szCs w:val="16"/>
        </w:rPr>
        <w:pict w14:anchorId="4EB598A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9817CDF" w14:textId="77777777" w:rsidR="00FA449F" w:rsidRDefault="00FA449F" w:rsidP="00351E13">
      <w:pPr>
        <w:spacing w:before="240" w:beforeAutospacing="0" w:after="80" w:afterAutospacing="0"/>
        <w:jc w:val="center"/>
        <w:rPr>
          <w:rFonts w:ascii="Segoe UI" w:hAnsi="Segoe UI" w:cs="Segoe UI"/>
          <w:b/>
          <w:lang w:val="en-US"/>
        </w:rPr>
      </w:pPr>
    </w:p>
    <w:p w14:paraId="526086C6" w14:textId="77777777" w:rsidR="00FA449F" w:rsidRDefault="00FA449F" w:rsidP="00351E13">
      <w:pPr>
        <w:spacing w:before="240" w:beforeAutospacing="0" w:after="80" w:afterAutospacing="0"/>
        <w:jc w:val="center"/>
        <w:rPr>
          <w:rFonts w:ascii="Segoe UI" w:hAnsi="Segoe UI" w:cs="Segoe UI"/>
          <w:b/>
          <w:lang w:val="en-US"/>
        </w:rPr>
      </w:pPr>
    </w:p>
    <w:p w14:paraId="2517727F" w14:textId="27A07977" w:rsidR="00351E13" w:rsidRPr="00154C6F" w:rsidRDefault="00351E13" w:rsidP="00351E13">
      <w:pPr>
        <w:spacing w:before="240" w:beforeAutospacing="0" w:after="80" w:afterAutospacing="0"/>
        <w:jc w:val="center"/>
        <w:rPr>
          <w:rFonts w:ascii="Segoe UI" w:hAnsi="Segoe UI" w:cs="Segoe UI"/>
          <w:b/>
        </w:rPr>
      </w:pPr>
      <w:r w:rsidRPr="00154C6F">
        <w:rPr>
          <w:rFonts w:ascii="Segoe UI" w:hAnsi="Segoe UI" w:cs="Segoe UI"/>
          <w:b/>
        </w:rPr>
        <w:t>ΠΜΣ «ΨΗΦΙΑΚΑ ΜΕΣΑ ΕΠΙΚΟΙΝΩΝΙΑΣ ΚΑΙ ΠΕΡΙΒΑΛΛΟΝΤΑ ΑΛΛΗΛΕΠΙΔΡΑΣΗΣ»</w:t>
      </w:r>
    </w:p>
    <w:p w14:paraId="0F90429D" w14:textId="31777E2B" w:rsidR="00351E13" w:rsidRPr="00751E2A" w:rsidRDefault="00351E13" w:rsidP="00351E13">
      <w:pPr>
        <w:spacing w:before="80" w:beforeAutospacing="0" w:after="80" w:afterAutospacing="0"/>
        <w:jc w:val="center"/>
        <w:rPr>
          <w:rFonts w:ascii="Segoe UI" w:hAnsi="Segoe UI" w:cs="Segoe UI"/>
          <w:b/>
          <w:sz w:val="21"/>
          <w:szCs w:val="21"/>
        </w:rPr>
      </w:pPr>
      <w:r w:rsidRPr="00751E2A">
        <w:rPr>
          <w:rFonts w:ascii="Segoe UI" w:hAnsi="Segoe UI" w:cs="Segoe UI"/>
          <w:b/>
          <w:sz w:val="21"/>
          <w:szCs w:val="21"/>
        </w:rPr>
        <w:t>ΠΡΟΤΕΙΝΟΜΕΝΑ ΘΕΜΑΤΑ ΔΙΠΛΩΜΑΤΙΚΩΝ ΕΡΓΑΣΙΩΝ ΑΚΑΔ. ΕΤΟΥΣ 20</w:t>
      </w:r>
      <w:r w:rsidR="00DE64FF" w:rsidRPr="00751E2A">
        <w:rPr>
          <w:rFonts w:ascii="Segoe UI" w:hAnsi="Segoe UI" w:cs="Segoe UI"/>
          <w:b/>
          <w:sz w:val="21"/>
          <w:szCs w:val="21"/>
          <w:lang w:val="en-US"/>
        </w:rPr>
        <w:t>2</w:t>
      </w:r>
      <w:r w:rsidR="007D5B72">
        <w:rPr>
          <w:rFonts w:ascii="Segoe UI" w:hAnsi="Segoe UI" w:cs="Segoe UI"/>
          <w:b/>
          <w:sz w:val="21"/>
          <w:szCs w:val="21"/>
        </w:rPr>
        <w:t>6</w:t>
      </w:r>
      <w:r w:rsidRPr="00751E2A">
        <w:rPr>
          <w:rFonts w:ascii="Segoe UI" w:hAnsi="Segoe UI" w:cs="Segoe UI"/>
          <w:b/>
          <w:sz w:val="21"/>
          <w:szCs w:val="21"/>
        </w:rPr>
        <w:t>-202</w:t>
      </w:r>
      <w:r w:rsidR="007D5B72">
        <w:rPr>
          <w:rFonts w:ascii="Segoe UI" w:hAnsi="Segoe UI" w:cs="Segoe UI"/>
          <w:b/>
          <w:sz w:val="21"/>
          <w:szCs w:val="21"/>
        </w:rPr>
        <w:t>7</w:t>
      </w:r>
    </w:p>
    <w:p w14:paraId="2C5837A9" w14:textId="77777777" w:rsidR="00351E13" w:rsidRDefault="00351E13" w:rsidP="00351E13">
      <w:pPr>
        <w:spacing w:before="80" w:beforeAutospacing="0" w:after="80" w:afterAutospacing="0"/>
        <w:jc w:val="center"/>
        <w:rPr>
          <w:rFonts w:ascii="Segoe UI" w:hAnsi="Segoe UI" w:cs="Segoe UI"/>
          <w:b/>
          <w:lang w:val="en-US"/>
        </w:rPr>
      </w:pPr>
    </w:p>
    <w:p w14:paraId="7E612C0B" w14:textId="77777777" w:rsidR="00FA449F" w:rsidRPr="00FA449F" w:rsidRDefault="00FA449F" w:rsidP="00351E13">
      <w:pPr>
        <w:spacing w:before="80" w:beforeAutospacing="0" w:after="80" w:afterAutospacing="0"/>
        <w:jc w:val="center"/>
        <w:rPr>
          <w:rFonts w:ascii="Segoe UI" w:hAnsi="Segoe UI" w:cs="Segoe UI"/>
          <w:b/>
          <w:lang w:val="en-US"/>
        </w:rPr>
      </w:pPr>
    </w:p>
    <w:tbl>
      <w:tblPr>
        <w:tblW w:w="114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A7F030"/>
        <w:tblLook w:val="04A0" w:firstRow="1" w:lastRow="0" w:firstColumn="1" w:lastColumn="0" w:noHBand="0" w:noVBand="1"/>
      </w:tblPr>
      <w:tblGrid>
        <w:gridCol w:w="2819"/>
        <w:gridCol w:w="8607"/>
        <w:gridCol w:w="13"/>
        <w:gridCol w:w="7"/>
      </w:tblGrid>
      <w:tr w:rsidR="00956475" w:rsidRPr="00154C6F" w14:paraId="1A24DE24" w14:textId="77777777" w:rsidTr="00E72163">
        <w:trPr>
          <w:jc w:val="center"/>
        </w:trPr>
        <w:tc>
          <w:tcPr>
            <w:tcW w:w="11446" w:type="dxa"/>
            <w:gridSpan w:val="4"/>
            <w:shd w:val="clear" w:color="auto" w:fill="A7F030"/>
            <w:vAlign w:val="center"/>
          </w:tcPr>
          <w:p w14:paraId="4F5C11D4" w14:textId="77777777" w:rsidR="00956475" w:rsidRPr="00154C6F" w:rsidRDefault="00956475" w:rsidP="002408DD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 w:rsidRPr="00154C6F">
              <w:rPr>
                <w:rFonts w:ascii="Segoe UI" w:hAnsi="Segoe UI" w:cs="Segoe UI"/>
              </w:rPr>
              <w:t>κύκλος μαθημάτων ΔΙΑΜ. Διαμήκεις Προσεγγίσεις στο Νέο Τεχνολογικό Επικοινωνιακό Περιβάλλον</w:t>
            </w:r>
          </w:p>
        </w:tc>
      </w:tr>
      <w:tr w:rsidR="00956475" w:rsidRPr="00154C6F" w14:paraId="0665C05B" w14:textId="77777777" w:rsidTr="00E72163">
        <w:trPr>
          <w:gridAfter w:val="1"/>
          <w:wAfter w:w="7" w:type="dxa"/>
          <w:tblHeader/>
          <w:jc w:val="center"/>
        </w:trPr>
        <w:tc>
          <w:tcPr>
            <w:tcW w:w="2819" w:type="dxa"/>
            <w:tcBorders>
              <w:bottom w:val="single" w:sz="4" w:space="0" w:color="000000"/>
            </w:tcBorders>
            <w:shd w:val="clear" w:color="auto" w:fill="A7F030"/>
            <w:vAlign w:val="center"/>
          </w:tcPr>
          <w:p w14:paraId="136AC2AE" w14:textId="77777777" w:rsidR="00956475" w:rsidRPr="00154C6F" w:rsidRDefault="00026CBB" w:rsidP="002408DD">
            <w:pPr>
              <w:spacing w:before="120" w:beforeAutospacing="0" w:after="120" w:afterAutospacing="0" w:line="320" w:lineRule="atLeast"/>
              <w:rPr>
                <w:rFonts w:ascii="Segoe UI" w:hAnsi="Segoe UI" w:cs="Segoe UI"/>
              </w:rPr>
            </w:pPr>
            <w:r w:rsidRPr="00154C6F">
              <w:rPr>
                <w:rFonts w:ascii="Segoe UI" w:hAnsi="Segoe UI" w:cs="Segoe UI"/>
              </w:rPr>
              <w:t>διδάσκων/διδάσκουσα</w:t>
            </w:r>
          </w:p>
        </w:tc>
        <w:tc>
          <w:tcPr>
            <w:tcW w:w="8620" w:type="dxa"/>
            <w:gridSpan w:val="2"/>
            <w:tcBorders>
              <w:bottom w:val="single" w:sz="4" w:space="0" w:color="000000"/>
            </w:tcBorders>
            <w:shd w:val="clear" w:color="auto" w:fill="A7F030"/>
            <w:vAlign w:val="center"/>
          </w:tcPr>
          <w:p w14:paraId="01BB3826" w14:textId="77777777" w:rsidR="00956475" w:rsidRPr="00154C6F" w:rsidRDefault="00956475" w:rsidP="002408DD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 w:rsidRPr="00154C6F">
              <w:rPr>
                <w:rFonts w:ascii="Segoe UI" w:hAnsi="Segoe UI" w:cs="Segoe UI"/>
              </w:rPr>
              <w:t>πιθανά θέματα διπλωματικών εργασιών</w:t>
            </w:r>
          </w:p>
        </w:tc>
      </w:tr>
      <w:tr w:rsidR="00D447F1" w:rsidRPr="00D306E0" w14:paraId="5F0D22A2" w14:textId="77777777" w:rsidTr="00E72163">
        <w:trPr>
          <w:gridAfter w:val="1"/>
          <w:wAfter w:w="7" w:type="dxa"/>
          <w:jc w:val="center"/>
        </w:trPr>
        <w:tc>
          <w:tcPr>
            <w:tcW w:w="2819" w:type="dxa"/>
            <w:vAlign w:val="center"/>
          </w:tcPr>
          <w:p w14:paraId="08911F88" w14:textId="77777777" w:rsidR="00956475" w:rsidRPr="00DA6384" w:rsidRDefault="00956475" w:rsidP="002408DD">
            <w:pPr>
              <w:spacing w:before="120" w:beforeAutospacing="0" w:after="120" w:afterAutospacing="0" w:line="320" w:lineRule="atLeast"/>
              <w:rPr>
                <w:rFonts w:ascii="Segoe UI" w:hAnsi="Segoe UI" w:cs="Segoe UI"/>
              </w:rPr>
            </w:pPr>
            <w:r w:rsidRPr="00DA6384">
              <w:rPr>
                <w:rFonts w:ascii="Segoe UI" w:hAnsi="Segoe UI" w:cs="Segoe UI"/>
              </w:rPr>
              <w:t xml:space="preserve">Μ. </w:t>
            </w:r>
            <w:proofErr w:type="spellStart"/>
            <w:r w:rsidRPr="00DA6384">
              <w:rPr>
                <w:rFonts w:ascii="Segoe UI" w:hAnsi="Segoe UI" w:cs="Segoe UI"/>
              </w:rPr>
              <w:t>Μεϊμάρης</w:t>
            </w:r>
            <w:proofErr w:type="spellEnd"/>
          </w:p>
        </w:tc>
        <w:tc>
          <w:tcPr>
            <w:tcW w:w="8620" w:type="dxa"/>
            <w:gridSpan w:val="2"/>
            <w:vAlign w:val="center"/>
          </w:tcPr>
          <w:p w14:paraId="42735EEB" w14:textId="596A997F" w:rsidR="00956475" w:rsidRPr="00DA6384" w:rsidRDefault="00681125" w:rsidP="008E1DFC">
            <w:pPr>
              <w:spacing w:before="120" w:beforeAutospacing="0" w:after="120" w:afterAutospacing="0" w:line="240" w:lineRule="atLeast"/>
              <w:jc w:val="both"/>
              <w:rPr>
                <w:rFonts w:ascii="Segoe UI" w:hAnsi="Segoe UI" w:cs="Segoe UI"/>
              </w:rPr>
            </w:pPr>
            <w:r w:rsidRPr="00DA6384">
              <w:rPr>
                <w:rFonts w:ascii="Segoe UI" w:hAnsi="Segoe UI" w:cs="Segoe UI"/>
              </w:rPr>
              <w:t>Θ</w:t>
            </w:r>
            <w:r w:rsidR="00A72FC7" w:rsidRPr="00DA6384">
              <w:rPr>
                <w:rFonts w:ascii="Segoe UI" w:hAnsi="Segoe UI" w:cs="Segoe UI"/>
              </w:rPr>
              <w:t>ΔΙΑΜ.</w:t>
            </w:r>
            <w:r w:rsidR="00E72163">
              <w:rPr>
                <w:rFonts w:ascii="Segoe UI" w:hAnsi="Segoe UI" w:cs="Segoe UI"/>
              </w:rPr>
              <w:t>1</w:t>
            </w:r>
            <w:r w:rsidR="00A72FC7" w:rsidRPr="00DA6384">
              <w:rPr>
                <w:rFonts w:ascii="Segoe UI" w:hAnsi="Segoe UI" w:cs="Segoe UI"/>
              </w:rPr>
              <w:t xml:space="preserve"> </w:t>
            </w:r>
            <w:r w:rsidR="00956475" w:rsidRPr="00DA6384">
              <w:rPr>
                <w:rFonts w:ascii="Segoe UI" w:hAnsi="Segoe UI" w:cs="Segoe UI"/>
              </w:rPr>
              <w:t>Ψηφιακή Αφήγηση στο χώρο της Υγείας (ψυχική, σωματική)</w:t>
            </w:r>
          </w:p>
        </w:tc>
      </w:tr>
      <w:tr w:rsidR="00D447F1" w:rsidRPr="00D306E0" w14:paraId="021EC336" w14:textId="77777777" w:rsidTr="00E72163">
        <w:trPr>
          <w:gridAfter w:val="1"/>
          <w:wAfter w:w="7" w:type="dxa"/>
          <w:jc w:val="center"/>
        </w:trPr>
        <w:tc>
          <w:tcPr>
            <w:tcW w:w="2819" w:type="dxa"/>
            <w:vAlign w:val="center"/>
          </w:tcPr>
          <w:p w14:paraId="15F67BD1" w14:textId="77777777" w:rsidR="00956475" w:rsidRPr="00DA6384" w:rsidRDefault="00956475" w:rsidP="002408DD">
            <w:pPr>
              <w:spacing w:before="120" w:beforeAutospacing="0" w:after="120" w:afterAutospacing="0" w:line="320" w:lineRule="atLeast"/>
              <w:rPr>
                <w:rFonts w:ascii="Segoe UI" w:hAnsi="Segoe UI" w:cs="Segoe UI"/>
              </w:rPr>
            </w:pPr>
            <w:r w:rsidRPr="00DA6384">
              <w:rPr>
                <w:rFonts w:ascii="Segoe UI" w:hAnsi="Segoe UI" w:cs="Segoe UI"/>
              </w:rPr>
              <w:t xml:space="preserve">Μ. </w:t>
            </w:r>
            <w:proofErr w:type="spellStart"/>
            <w:r w:rsidRPr="00DA6384">
              <w:rPr>
                <w:rFonts w:ascii="Segoe UI" w:hAnsi="Segoe UI" w:cs="Segoe UI"/>
              </w:rPr>
              <w:t>Μεϊμάρης</w:t>
            </w:r>
            <w:proofErr w:type="spellEnd"/>
          </w:p>
        </w:tc>
        <w:tc>
          <w:tcPr>
            <w:tcW w:w="8620" w:type="dxa"/>
            <w:gridSpan w:val="2"/>
            <w:vAlign w:val="center"/>
          </w:tcPr>
          <w:p w14:paraId="2BF8C809" w14:textId="3EDA11BE" w:rsidR="00956475" w:rsidRPr="00DA6384" w:rsidRDefault="00681125" w:rsidP="008E1DFC">
            <w:pPr>
              <w:spacing w:before="120" w:beforeAutospacing="0" w:after="120" w:afterAutospacing="0" w:line="240" w:lineRule="atLeast"/>
              <w:jc w:val="both"/>
              <w:rPr>
                <w:rFonts w:ascii="Segoe UI" w:hAnsi="Segoe UI" w:cs="Segoe UI"/>
              </w:rPr>
            </w:pPr>
            <w:r w:rsidRPr="00DA6384">
              <w:rPr>
                <w:rFonts w:ascii="Segoe UI" w:hAnsi="Segoe UI" w:cs="Segoe UI"/>
              </w:rPr>
              <w:t>Θ</w:t>
            </w:r>
            <w:r w:rsidR="00A72FC7" w:rsidRPr="00DA6384">
              <w:rPr>
                <w:rFonts w:ascii="Segoe UI" w:hAnsi="Segoe UI" w:cs="Segoe UI"/>
              </w:rPr>
              <w:t>ΔΙΑΜ.</w:t>
            </w:r>
            <w:r w:rsidR="00E72163">
              <w:rPr>
                <w:rFonts w:ascii="Segoe UI" w:hAnsi="Segoe UI" w:cs="Segoe UI"/>
              </w:rPr>
              <w:t>2</w:t>
            </w:r>
            <w:r w:rsidR="00A72FC7" w:rsidRPr="00DA6384">
              <w:rPr>
                <w:rFonts w:ascii="Segoe UI" w:hAnsi="Segoe UI" w:cs="Segoe UI"/>
              </w:rPr>
              <w:t xml:space="preserve"> </w:t>
            </w:r>
            <w:r w:rsidR="00956475" w:rsidRPr="00DA6384">
              <w:rPr>
                <w:rFonts w:ascii="Segoe UI" w:hAnsi="Segoe UI" w:cs="Segoe UI"/>
              </w:rPr>
              <w:t xml:space="preserve">Ψηφιακή </w:t>
            </w:r>
            <w:r w:rsidR="00FA6494" w:rsidRPr="00DA6384">
              <w:rPr>
                <w:rFonts w:ascii="Segoe UI" w:hAnsi="Segoe UI" w:cs="Segoe UI"/>
              </w:rPr>
              <w:t>Α</w:t>
            </w:r>
            <w:r w:rsidR="00956475" w:rsidRPr="00DA6384">
              <w:rPr>
                <w:rFonts w:ascii="Segoe UI" w:hAnsi="Segoe UI" w:cs="Segoe UI"/>
              </w:rPr>
              <w:t>φήγηση και ευαίσθητες ομάδες πληθυσμού (</w:t>
            </w:r>
            <w:r w:rsidR="009D4195" w:rsidRPr="00DA6384">
              <w:rPr>
                <w:rFonts w:ascii="Segoe UI" w:hAnsi="Segoe UI" w:cs="Segoe UI"/>
              </w:rPr>
              <w:t>π</w:t>
            </w:r>
            <w:r w:rsidR="00956475" w:rsidRPr="00DA6384">
              <w:rPr>
                <w:rFonts w:ascii="Segoe UI" w:hAnsi="Segoe UI" w:cs="Segoe UI"/>
              </w:rPr>
              <w:t>.χ. μετανάστες, πρόσφυγες, φυλακισμένοι, εξαρτημένοι)</w:t>
            </w:r>
          </w:p>
        </w:tc>
      </w:tr>
      <w:tr w:rsidR="00D447F1" w:rsidRPr="00D306E0" w14:paraId="47F1898B" w14:textId="77777777" w:rsidTr="00E72163">
        <w:trPr>
          <w:gridAfter w:val="1"/>
          <w:wAfter w:w="7" w:type="dxa"/>
          <w:jc w:val="center"/>
        </w:trPr>
        <w:tc>
          <w:tcPr>
            <w:tcW w:w="2819" w:type="dxa"/>
            <w:vAlign w:val="center"/>
          </w:tcPr>
          <w:p w14:paraId="71339C19" w14:textId="77777777" w:rsidR="00956475" w:rsidRPr="00DA6384" w:rsidRDefault="00956475" w:rsidP="002408DD">
            <w:pPr>
              <w:spacing w:before="120" w:beforeAutospacing="0" w:after="120" w:afterAutospacing="0" w:line="320" w:lineRule="atLeast"/>
              <w:rPr>
                <w:rFonts w:ascii="Segoe UI" w:hAnsi="Segoe UI" w:cs="Segoe UI"/>
              </w:rPr>
            </w:pPr>
            <w:r w:rsidRPr="00DA6384">
              <w:rPr>
                <w:rFonts w:ascii="Segoe UI" w:hAnsi="Segoe UI" w:cs="Segoe UI"/>
              </w:rPr>
              <w:t xml:space="preserve">Μ. </w:t>
            </w:r>
            <w:proofErr w:type="spellStart"/>
            <w:r w:rsidRPr="00DA6384">
              <w:rPr>
                <w:rFonts w:ascii="Segoe UI" w:hAnsi="Segoe UI" w:cs="Segoe UI"/>
              </w:rPr>
              <w:t>Μεϊμάρης</w:t>
            </w:r>
            <w:proofErr w:type="spellEnd"/>
          </w:p>
        </w:tc>
        <w:tc>
          <w:tcPr>
            <w:tcW w:w="8620" w:type="dxa"/>
            <w:gridSpan w:val="2"/>
            <w:vAlign w:val="center"/>
          </w:tcPr>
          <w:p w14:paraId="63F84EBD" w14:textId="240C9CD8" w:rsidR="00956475" w:rsidRPr="00DA6384" w:rsidRDefault="00681125" w:rsidP="008E1DFC">
            <w:pPr>
              <w:spacing w:before="120" w:beforeAutospacing="0" w:after="120" w:afterAutospacing="0" w:line="240" w:lineRule="atLeast"/>
              <w:jc w:val="both"/>
              <w:rPr>
                <w:rFonts w:ascii="Segoe UI" w:hAnsi="Segoe UI" w:cs="Segoe UI"/>
              </w:rPr>
            </w:pPr>
            <w:r w:rsidRPr="00DA6384">
              <w:rPr>
                <w:rFonts w:ascii="Segoe UI" w:hAnsi="Segoe UI" w:cs="Segoe UI"/>
              </w:rPr>
              <w:t>Θ</w:t>
            </w:r>
            <w:r w:rsidR="00A72FC7" w:rsidRPr="00DA6384">
              <w:rPr>
                <w:rFonts w:ascii="Segoe UI" w:hAnsi="Segoe UI" w:cs="Segoe UI"/>
              </w:rPr>
              <w:t>ΔΙΑΜ.</w:t>
            </w:r>
            <w:r w:rsidR="00E72163">
              <w:rPr>
                <w:rFonts w:ascii="Segoe UI" w:hAnsi="Segoe UI" w:cs="Segoe UI"/>
              </w:rPr>
              <w:t>3</w:t>
            </w:r>
            <w:r w:rsidR="000366AD" w:rsidRPr="00DA6384">
              <w:rPr>
                <w:rFonts w:ascii="Segoe UI" w:hAnsi="Segoe UI" w:cs="Segoe UI"/>
              </w:rPr>
              <w:t xml:space="preserve"> </w:t>
            </w:r>
            <w:r w:rsidR="00956475" w:rsidRPr="00DA6384">
              <w:rPr>
                <w:rFonts w:ascii="Segoe UI" w:hAnsi="Segoe UI" w:cs="Segoe UI"/>
              </w:rPr>
              <w:t xml:space="preserve">Ψηφιακή </w:t>
            </w:r>
            <w:r w:rsidR="00FA6494" w:rsidRPr="00DA6384">
              <w:rPr>
                <w:rFonts w:ascii="Segoe UI" w:hAnsi="Segoe UI" w:cs="Segoe UI"/>
              </w:rPr>
              <w:t>Α</w:t>
            </w:r>
            <w:r w:rsidR="00956475" w:rsidRPr="00DA6384">
              <w:rPr>
                <w:rFonts w:ascii="Segoe UI" w:hAnsi="Segoe UI" w:cs="Segoe UI"/>
              </w:rPr>
              <w:t xml:space="preserve">φήγηση και θέματα </w:t>
            </w:r>
            <w:r w:rsidR="000A7F7E" w:rsidRPr="00DA6384">
              <w:rPr>
                <w:rFonts w:ascii="Segoe UI" w:hAnsi="Segoe UI" w:cs="Segoe UI"/>
              </w:rPr>
              <w:t>Τ</w:t>
            </w:r>
            <w:r w:rsidR="00956475" w:rsidRPr="00DA6384">
              <w:rPr>
                <w:rFonts w:ascii="Segoe UI" w:hAnsi="Segoe UI" w:cs="Segoe UI"/>
              </w:rPr>
              <w:t xml:space="preserve">αυτότητας και </w:t>
            </w:r>
            <w:r w:rsidR="000A7F7E" w:rsidRPr="00DA6384">
              <w:rPr>
                <w:rFonts w:ascii="Segoe UI" w:hAnsi="Segoe UI" w:cs="Segoe UI"/>
              </w:rPr>
              <w:t>Φ</w:t>
            </w:r>
            <w:r w:rsidR="00956475" w:rsidRPr="00DA6384">
              <w:rPr>
                <w:rFonts w:ascii="Segoe UI" w:hAnsi="Segoe UI" w:cs="Segoe UI"/>
              </w:rPr>
              <w:t>ύλου</w:t>
            </w:r>
          </w:p>
        </w:tc>
      </w:tr>
      <w:tr w:rsidR="00D447F1" w:rsidRPr="00D306E0" w14:paraId="315E3B29" w14:textId="77777777" w:rsidTr="00E72163">
        <w:trPr>
          <w:gridAfter w:val="1"/>
          <w:wAfter w:w="7" w:type="dxa"/>
          <w:jc w:val="center"/>
        </w:trPr>
        <w:tc>
          <w:tcPr>
            <w:tcW w:w="2819" w:type="dxa"/>
            <w:vAlign w:val="center"/>
          </w:tcPr>
          <w:p w14:paraId="18366E05" w14:textId="77777777" w:rsidR="001C4864" w:rsidRPr="00DA6384" w:rsidRDefault="001C4864" w:rsidP="002408DD">
            <w:pPr>
              <w:spacing w:before="120" w:beforeAutospacing="0" w:after="120" w:afterAutospacing="0" w:line="320" w:lineRule="atLeast"/>
              <w:rPr>
                <w:rFonts w:ascii="Segoe UI" w:hAnsi="Segoe UI" w:cs="Segoe UI"/>
              </w:rPr>
            </w:pPr>
            <w:r w:rsidRPr="00DA6384">
              <w:rPr>
                <w:rFonts w:ascii="Segoe UI" w:hAnsi="Segoe UI" w:cs="Segoe UI"/>
              </w:rPr>
              <w:t xml:space="preserve">Μ. </w:t>
            </w:r>
            <w:proofErr w:type="spellStart"/>
            <w:r w:rsidRPr="00DA6384">
              <w:rPr>
                <w:rFonts w:ascii="Segoe UI" w:hAnsi="Segoe UI" w:cs="Segoe UI"/>
              </w:rPr>
              <w:t>Μεϊμάρης</w:t>
            </w:r>
            <w:proofErr w:type="spellEnd"/>
          </w:p>
        </w:tc>
        <w:tc>
          <w:tcPr>
            <w:tcW w:w="8620" w:type="dxa"/>
            <w:gridSpan w:val="2"/>
            <w:vAlign w:val="center"/>
          </w:tcPr>
          <w:p w14:paraId="7B276518" w14:textId="2FB7F597" w:rsidR="001C4864" w:rsidRPr="00DA6384" w:rsidRDefault="001C4864" w:rsidP="008E1DFC">
            <w:pPr>
              <w:spacing w:before="120" w:beforeAutospacing="0" w:after="120" w:afterAutospacing="0" w:line="240" w:lineRule="atLeast"/>
              <w:jc w:val="both"/>
              <w:rPr>
                <w:rFonts w:ascii="Segoe UI" w:hAnsi="Segoe UI" w:cs="Segoe UI"/>
              </w:rPr>
            </w:pPr>
            <w:r w:rsidRPr="00DA6384">
              <w:rPr>
                <w:rFonts w:ascii="Segoe UI" w:hAnsi="Segoe UI" w:cs="Segoe UI"/>
              </w:rPr>
              <w:t>ΘΔΙΑΜ.</w:t>
            </w:r>
            <w:r w:rsidR="00E72163">
              <w:rPr>
                <w:rFonts w:ascii="Segoe UI" w:hAnsi="Segoe UI" w:cs="Segoe UI"/>
              </w:rPr>
              <w:t>4</w:t>
            </w:r>
            <w:r w:rsidRPr="00DA6384">
              <w:rPr>
                <w:rFonts w:ascii="Segoe UI" w:hAnsi="Segoe UI" w:cs="Segoe UI"/>
              </w:rPr>
              <w:t xml:space="preserve"> Ψηφιακή </w:t>
            </w:r>
            <w:r w:rsidR="00FA6494" w:rsidRPr="00DA6384">
              <w:rPr>
                <w:rFonts w:ascii="Segoe UI" w:hAnsi="Segoe UI" w:cs="Segoe UI"/>
              </w:rPr>
              <w:t>Α</w:t>
            </w:r>
            <w:r w:rsidRPr="00DA6384">
              <w:rPr>
                <w:rFonts w:ascii="Segoe UI" w:hAnsi="Segoe UI" w:cs="Segoe UI"/>
              </w:rPr>
              <w:t>φήγηση και Περιβάλλον</w:t>
            </w:r>
          </w:p>
        </w:tc>
      </w:tr>
      <w:tr w:rsidR="00D447F1" w:rsidRPr="00D306E0" w14:paraId="471C290C" w14:textId="77777777" w:rsidTr="00E72163">
        <w:trPr>
          <w:gridAfter w:val="1"/>
          <w:wAfter w:w="7" w:type="dxa"/>
          <w:jc w:val="center"/>
        </w:trPr>
        <w:tc>
          <w:tcPr>
            <w:tcW w:w="2819" w:type="dxa"/>
            <w:vAlign w:val="center"/>
          </w:tcPr>
          <w:p w14:paraId="07106E09" w14:textId="77777777" w:rsidR="001C4864" w:rsidRPr="00DA6384" w:rsidRDefault="001C4864" w:rsidP="002408DD">
            <w:pPr>
              <w:spacing w:before="120" w:beforeAutospacing="0" w:after="120" w:afterAutospacing="0" w:line="320" w:lineRule="atLeast"/>
              <w:rPr>
                <w:rFonts w:ascii="Segoe UI" w:hAnsi="Segoe UI" w:cs="Segoe UI"/>
              </w:rPr>
            </w:pPr>
            <w:r w:rsidRPr="00DA6384">
              <w:rPr>
                <w:rFonts w:ascii="Segoe UI" w:hAnsi="Segoe UI" w:cs="Segoe UI"/>
              </w:rPr>
              <w:t xml:space="preserve">Μ. </w:t>
            </w:r>
            <w:proofErr w:type="spellStart"/>
            <w:r w:rsidRPr="00DA6384">
              <w:rPr>
                <w:rFonts w:ascii="Segoe UI" w:hAnsi="Segoe UI" w:cs="Segoe UI"/>
              </w:rPr>
              <w:t>Μεϊμάρης</w:t>
            </w:r>
            <w:proofErr w:type="spellEnd"/>
          </w:p>
        </w:tc>
        <w:tc>
          <w:tcPr>
            <w:tcW w:w="8620" w:type="dxa"/>
            <w:gridSpan w:val="2"/>
            <w:vAlign w:val="center"/>
          </w:tcPr>
          <w:p w14:paraId="1C5A1674" w14:textId="4D18519A" w:rsidR="001C4864" w:rsidRPr="00DA6384" w:rsidRDefault="001C4864" w:rsidP="008E1DFC">
            <w:pPr>
              <w:spacing w:before="120" w:beforeAutospacing="0" w:after="120" w:afterAutospacing="0" w:line="240" w:lineRule="atLeast"/>
              <w:jc w:val="both"/>
              <w:rPr>
                <w:rFonts w:ascii="Segoe UI" w:hAnsi="Segoe UI" w:cs="Segoe UI"/>
              </w:rPr>
            </w:pPr>
            <w:r w:rsidRPr="00DA6384">
              <w:rPr>
                <w:rFonts w:ascii="Segoe UI" w:hAnsi="Segoe UI" w:cs="Segoe UI"/>
              </w:rPr>
              <w:t>ΘΔΙΑΜ.</w:t>
            </w:r>
            <w:r w:rsidR="00E72163">
              <w:rPr>
                <w:rFonts w:ascii="Segoe UI" w:hAnsi="Segoe UI" w:cs="Segoe UI"/>
              </w:rPr>
              <w:t>5</w:t>
            </w:r>
            <w:r w:rsidRPr="00DA6384">
              <w:rPr>
                <w:rFonts w:ascii="Segoe UI" w:hAnsi="Segoe UI" w:cs="Segoe UI"/>
              </w:rPr>
              <w:t xml:space="preserve"> Ψηφιακή </w:t>
            </w:r>
            <w:r w:rsidR="00FA6494" w:rsidRPr="00DA6384">
              <w:rPr>
                <w:rFonts w:ascii="Segoe UI" w:hAnsi="Segoe UI" w:cs="Segoe UI"/>
              </w:rPr>
              <w:t>Α</w:t>
            </w:r>
            <w:r w:rsidRPr="00DA6384">
              <w:rPr>
                <w:rFonts w:ascii="Segoe UI" w:hAnsi="Segoe UI" w:cs="Segoe UI"/>
              </w:rPr>
              <w:t>φήγηση και Ιστορική Μνήμη</w:t>
            </w:r>
          </w:p>
        </w:tc>
      </w:tr>
      <w:tr w:rsidR="00D447F1" w:rsidRPr="00D306E0" w14:paraId="6B88A7AD" w14:textId="77777777" w:rsidTr="00E72163">
        <w:trPr>
          <w:gridAfter w:val="1"/>
          <w:wAfter w:w="7" w:type="dxa"/>
          <w:jc w:val="center"/>
        </w:trPr>
        <w:tc>
          <w:tcPr>
            <w:tcW w:w="2819" w:type="dxa"/>
            <w:vAlign w:val="center"/>
          </w:tcPr>
          <w:p w14:paraId="1E5F8116" w14:textId="77777777" w:rsidR="00B37143" w:rsidRPr="00DA6384" w:rsidRDefault="00B37143" w:rsidP="002408DD">
            <w:pPr>
              <w:spacing w:before="120" w:beforeAutospacing="0" w:after="120" w:afterAutospacing="0" w:line="320" w:lineRule="atLeast"/>
              <w:rPr>
                <w:rFonts w:ascii="Segoe UI" w:hAnsi="Segoe UI" w:cs="Segoe UI"/>
              </w:rPr>
            </w:pPr>
            <w:r w:rsidRPr="00DA6384">
              <w:rPr>
                <w:rFonts w:ascii="Segoe UI" w:hAnsi="Segoe UI" w:cs="Segoe UI"/>
              </w:rPr>
              <w:t xml:space="preserve">Μ. </w:t>
            </w:r>
            <w:proofErr w:type="spellStart"/>
            <w:r w:rsidRPr="00DA6384">
              <w:rPr>
                <w:rFonts w:ascii="Segoe UI" w:hAnsi="Segoe UI" w:cs="Segoe UI"/>
              </w:rPr>
              <w:t>Μεϊμάρης</w:t>
            </w:r>
            <w:proofErr w:type="spellEnd"/>
          </w:p>
        </w:tc>
        <w:tc>
          <w:tcPr>
            <w:tcW w:w="8620" w:type="dxa"/>
            <w:gridSpan w:val="2"/>
            <w:vAlign w:val="center"/>
          </w:tcPr>
          <w:p w14:paraId="50E7E6A8" w14:textId="26D8257B" w:rsidR="00B37143" w:rsidRPr="00DA6384" w:rsidRDefault="004A2121" w:rsidP="008E1DFC">
            <w:pPr>
              <w:spacing w:before="120" w:beforeAutospacing="0" w:after="120" w:afterAutospacing="0" w:line="240" w:lineRule="atLeast"/>
              <w:jc w:val="both"/>
              <w:rPr>
                <w:rFonts w:ascii="Segoe UI" w:hAnsi="Segoe UI" w:cs="Segoe UI"/>
              </w:rPr>
            </w:pPr>
            <w:r w:rsidRPr="00DA6384">
              <w:rPr>
                <w:rFonts w:ascii="Segoe UI" w:hAnsi="Segoe UI" w:cs="Segoe UI"/>
              </w:rPr>
              <w:t>ΘΔΙΑΜ.</w:t>
            </w:r>
            <w:r w:rsidR="00E72163">
              <w:rPr>
                <w:rFonts w:ascii="Segoe UI" w:hAnsi="Segoe UI" w:cs="Segoe UI"/>
              </w:rPr>
              <w:t>6</w:t>
            </w:r>
            <w:r w:rsidRPr="00DA6384">
              <w:rPr>
                <w:rFonts w:ascii="Segoe UI" w:hAnsi="Segoe UI" w:cs="Segoe UI"/>
              </w:rPr>
              <w:t xml:space="preserve"> </w:t>
            </w:r>
            <w:r w:rsidR="00B37143" w:rsidRPr="00DA6384">
              <w:rPr>
                <w:rFonts w:ascii="Segoe UI" w:hAnsi="Segoe UI" w:cs="Segoe UI"/>
              </w:rPr>
              <w:t>Ψηφιακή Αφήγηση και επαυξημένη πραγματικότητα (AR), εικονική πραγματικότητα</w:t>
            </w:r>
            <w:r w:rsidR="00732E17" w:rsidRPr="00732E17">
              <w:rPr>
                <w:rFonts w:ascii="Segoe UI" w:hAnsi="Segoe UI" w:cs="Segoe UI"/>
              </w:rPr>
              <w:t xml:space="preserve"> </w:t>
            </w:r>
            <w:r w:rsidR="00B37143" w:rsidRPr="00DA6384">
              <w:rPr>
                <w:rFonts w:ascii="Segoe UI" w:hAnsi="Segoe UI" w:cs="Segoe UI"/>
              </w:rPr>
              <w:t>(VR) καθώς και μικτή πραγματικότητα (MR)</w:t>
            </w:r>
          </w:p>
        </w:tc>
      </w:tr>
      <w:tr w:rsidR="00D447F1" w:rsidRPr="00D306E0" w14:paraId="07C8DECD" w14:textId="77777777" w:rsidTr="00E72163">
        <w:trPr>
          <w:gridAfter w:val="1"/>
          <w:wAfter w:w="7" w:type="dxa"/>
          <w:jc w:val="center"/>
        </w:trPr>
        <w:tc>
          <w:tcPr>
            <w:tcW w:w="2819" w:type="dxa"/>
            <w:vAlign w:val="center"/>
          </w:tcPr>
          <w:p w14:paraId="74958038" w14:textId="77777777" w:rsidR="00B37143" w:rsidRPr="00DA6384" w:rsidRDefault="00B37143" w:rsidP="002408DD">
            <w:pPr>
              <w:spacing w:before="120" w:beforeAutospacing="0" w:after="120" w:afterAutospacing="0" w:line="320" w:lineRule="atLeast"/>
              <w:rPr>
                <w:rFonts w:ascii="Segoe UI" w:hAnsi="Segoe UI" w:cs="Segoe UI"/>
              </w:rPr>
            </w:pPr>
            <w:r w:rsidRPr="00DA6384">
              <w:rPr>
                <w:rFonts w:ascii="Segoe UI" w:hAnsi="Segoe UI" w:cs="Segoe UI"/>
              </w:rPr>
              <w:t xml:space="preserve">Μ. </w:t>
            </w:r>
            <w:proofErr w:type="spellStart"/>
            <w:r w:rsidRPr="00DA6384">
              <w:rPr>
                <w:rFonts w:ascii="Segoe UI" w:hAnsi="Segoe UI" w:cs="Segoe UI"/>
              </w:rPr>
              <w:t>Μεϊμάρης</w:t>
            </w:r>
            <w:proofErr w:type="spellEnd"/>
          </w:p>
        </w:tc>
        <w:tc>
          <w:tcPr>
            <w:tcW w:w="8620" w:type="dxa"/>
            <w:gridSpan w:val="2"/>
            <w:vAlign w:val="center"/>
          </w:tcPr>
          <w:p w14:paraId="2664E599" w14:textId="362390E2" w:rsidR="00B37143" w:rsidRPr="00DA6384" w:rsidRDefault="004A2121" w:rsidP="008E1DFC">
            <w:pPr>
              <w:spacing w:before="120" w:beforeAutospacing="0" w:after="120" w:afterAutospacing="0" w:line="240" w:lineRule="atLeast"/>
              <w:jc w:val="both"/>
              <w:rPr>
                <w:rFonts w:ascii="Segoe UI" w:hAnsi="Segoe UI" w:cs="Segoe UI"/>
              </w:rPr>
            </w:pPr>
            <w:r w:rsidRPr="00DA6384">
              <w:rPr>
                <w:rFonts w:ascii="Segoe UI" w:hAnsi="Segoe UI" w:cs="Segoe UI"/>
              </w:rPr>
              <w:t>ΘΔΙΑΜ.</w:t>
            </w:r>
            <w:r w:rsidR="00E72163">
              <w:rPr>
                <w:rFonts w:ascii="Segoe UI" w:hAnsi="Segoe UI" w:cs="Segoe UI"/>
              </w:rPr>
              <w:t>7</w:t>
            </w:r>
            <w:r w:rsidRPr="00DA6384">
              <w:rPr>
                <w:rFonts w:ascii="Segoe UI" w:hAnsi="Segoe UI" w:cs="Segoe UI"/>
              </w:rPr>
              <w:t xml:space="preserve"> </w:t>
            </w:r>
            <w:r w:rsidR="00B37143" w:rsidRPr="00DA6384">
              <w:rPr>
                <w:rFonts w:ascii="Segoe UI" w:hAnsi="Segoe UI" w:cs="Segoe UI"/>
              </w:rPr>
              <w:t>Ψηφιακή Αφήγηση και Τεχνητή Νοημοσύνη (AI)</w:t>
            </w:r>
          </w:p>
        </w:tc>
      </w:tr>
      <w:tr w:rsidR="00D447F1" w:rsidRPr="00D306E0" w14:paraId="018D1CA3" w14:textId="77777777" w:rsidTr="00E72163">
        <w:trPr>
          <w:gridAfter w:val="1"/>
          <w:wAfter w:w="7" w:type="dxa"/>
          <w:trHeight w:val="566"/>
          <w:jc w:val="center"/>
        </w:trPr>
        <w:tc>
          <w:tcPr>
            <w:tcW w:w="2819" w:type="dxa"/>
            <w:vAlign w:val="center"/>
          </w:tcPr>
          <w:p w14:paraId="43BD7EF8" w14:textId="77777777" w:rsidR="00450C9E" w:rsidRPr="00DA6384" w:rsidRDefault="00450C9E" w:rsidP="00450C9E">
            <w:pPr>
              <w:spacing w:before="120" w:beforeAutospacing="0" w:after="120" w:afterAutospacing="0" w:line="320" w:lineRule="atLeast"/>
              <w:rPr>
                <w:rFonts w:ascii="Segoe UI" w:hAnsi="Segoe UI" w:cs="Segoe UI"/>
              </w:rPr>
            </w:pPr>
            <w:r w:rsidRPr="00DA6384">
              <w:rPr>
                <w:rFonts w:ascii="Segoe UI" w:hAnsi="Segoe UI" w:cs="Segoe UI"/>
              </w:rPr>
              <w:t>Α. Σιδηροπούλου</w:t>
            </w:r>
          </w:p>
        </w:tc>
        <w:tc>
          <w:tcPr>
            <w:tcW w:w="8620" w:type="dxa"/>
            <w:gridSpan w:val="2"/>
          </w:tcPr>
          <w:p w14:paraId="57BCD03A" w14:textId="1B19F68C" w:rsidR="000404A6" w:rsidRPr="00DA6384" w:rsidRDefault="0003344D" w:rsidP="0003344D">
            <w:pPr>
              <w:spacing w:before="120" w:beforeAutospacing="0" w:after="120" w:afterAutospacing="0" w:line="240" w:lineRule="atLeast"/>
              <w:jc w:val="both"/>
              <w:rPr>
                <w:rFonts w:ascii="Segoe UI" w:hAnsi="Segoe UI" w:cs="Segoe UI"/>
              </w:rPr>
            </w:pPr>
            <w:r w:rsidRPr="00DA6384">
              <w:rPr>
                <w:rFonts w:ascii="Segoe UI" w:hAnsi="Segoe UI" w:cs="Segoe UI"/>
              </w:rPr>
              <w:t>ΘΔΙΑΜ.</w:t>
            </w:r>
            <w:r w:rsidR="00E72163">
              <w:rPr>
                <w:rFonts w:ascii="Segoe UI" w:hAnsi="Segoe UI" w:cs="Segoe UI"/>
              </w:rPr>
              <w:t>8</w:t>
            </w:r>
            <w:r w:rsidRPr="00DA6384">
              <w:rPr>
                <w:rFonts w:ascii="Segoe UI" w:hAnsi="Segoe UI" w:cs="Segoe UI"/>
              </w:rPr>
              <w:t xml:space="preserve"> Συναισθηματικές συνιστώσες της χρήσης AI εργαλείων</w:t>
            </w:r>
          </w:p>
        </w:tc>
      </w:tr>
      <w:tr w:rsidR="00D447F1" w:rsidRPr="00D306E0" w14:paraId="00DB0A52" w14:textId="77777777" w:rsidTr="00E72163">
        <w:trPr>
          <w:gridAfter w:val="1"/>
          <w:wAfter w:w="7" w:type="dxa"/>
          <w:jc w:val="center"/>
        </w:trPr>
        <w:tc>
          <w:tcPr>
            <w:tcW w:w="2819" w:type="dxa"/>
            <w:vAlign w:val="center"/>
          </w:tcPr>
          <w:p w14:paraId="1D904B58" w14:textId="77777777" w:rsidR="00450C9E" w:rsidRPr="00DA6384" w:rsidRDefault="00450C9E" w:rsidP="00450C9E">
            <w:pPr>
              <w:spacing w:before="120" w:beforeAutospacing="0" w:after="120" w:afterAutospacing="0" w:line="320" w:lineRule="atLeast"/>
              <w:rPr>
                <w:rFonts w:ascii="Segoe UI" w:hAnsi="Segoe UI" w:cs="Segoe UI"/>
              </w:rPr>
            </w:pPr>
            <w:r w:rsidRPr="00DA6384">
              <w:rPr>
                <w:rFonts w:ascii="Segoe UI" w:hAnsi="Segoe UI" w:cs="Segoe UI"/>
              </w:rPr>
              <w:t>Α. Σιδηροπούλου</w:t>
            </w:r>
          </w:p>
        </w:tc>
        <w:tc>
          <w:tcPr>
            <w:tcW w:w="8620" w:type="dxa"/>
            <w:gridSpan w:val="2"/>
          </w:tcPr>
          <w:p w14:paraId="43A7364D" w14:textId="751E0EE6" w:rsidR="00450C9E" w:rsidRPr="00DA6384" w:rsidRDefault="00AA099D" w:rsidP="008E377D">
            <w:pPr>
              <w:spacing w:before="120" w:beforeAutospacing="0" w:after="120" w:afterAutospacing="0" w:line="240" w:lineRule="atLeast"/>
              <w:jc w:val="both"/>
              <w:rPr>
                <w:rFonts w:ascii="Segoe UI" w:hAnsi="Segoe UI" w:cs="Segoe UI"/>
              </w:rPr>
            </w:pPr>
            <w:r w:rsidRPr="00DA6384">
              <w:rPr>
                <w:rFonts w:ascii="Segoe UI" w:hAnsi="Segoe UI" w:cs="Segoe UI"/>
              </w:rPr>
              <w:t>ΘΔΙΑΜ.</w:t>
            </w:r>
            <w:r w:rsidR="00E72163">
              <w:rPr>
                <w:rFonts w:ascii="Segoe UI" w:hAnsi="Segoe UI" w:cs="Segoe UI"/>
              </w:rPr>
              <w:t>9</w:t>
            </w:r>
            <w:r w:rsidRPr="00DA6384">
              <w:rPr>
                <w:rFonts w:ascii="Segoe UI" w:hAnsi="Segoe UI" w:cs="Segoe UI"/>
              </w:rPr>
              <w:t xml:space="preserve"> </w:t>
            </w:r>
            <w:proofErr w:type="spellStart"/>
            <w:r w:rsidR="00FA0D3B" w:rsidRPr="00DA6384">
              <w:rPr>
                <w:rFonts w:ascii="Segoe UI" w:hAnsi="Segoe UI" w:cs="Segoe UI"/>
              </w:rPr>
              <w:t>Ghosting</w:t>
            </w:r>
            <w:proofErr w:type="spellEnd"/>
            <w:r w:rsidR="00FA0D3B" w:rsidRPr="00DA6384">
              <w:rPr>
                <w:rFonts w:ascii="Segoe UI" w:hAnsi="Segoe UI" w:cs="Segoe UI"/>
              </w:rPr>
              <w:t xml:space="preserve"> και άλλες συμπεριφορές αποκλεισμού στον ψηφιακό χώρο</w:t>
            </w:r>
          </w:p>
        </w:tc>
      </w:tr>
      <w:tr w:rsidR="00D447F1" w:rsidRPr="00D306E0" w14:paraId="1FC7943D" w14:textId="77777777" w:rsidTr="00E72163">
        <w:trPr>
          <w:gridAfter w:val="1"/>
          <w:wAfter w:w="7" w:type="dxa"/>
          <w:jc w:val="center"/>
        </w:trPr>
        <w:tc>
          <w:tcPr>
            <w:tcW w:w="2819" w:type="dxa"/>
            <w:vAlign w:val="center"/>
          </w:tcPr>
          <w:p w14:paraId="6E279B97" w14:textId="77777777" w:rsidR="00450C9E" w:rsidRPr="00DA6384" w:rsidRDefault="00450C9E" w:rsidP="00450C9E">
            <w:pPr>
              <w:spacing w:before="120" w:beforeAutospacing="0" w:after="120" w:afterAutospacing="0" w:line="320" w:lineRule="atLeast"/>
              <w:rPr>
                <w:rFonts w:ascii="Segoe UI" w:hAnsi="Segoe UI" w:cs="Segoe UI"/>
              </w:rPr>
            </w:pPr>
            <w:r w:rsidRPr="00DA6384">
              <w:rPr>
                <w:rFonts w:ascii="Segoe UI" w:hAnsi="Segoe UI" w:cs="Segoe UI"/>
              </w:rPr>
              <w:t>Α. Σιδηροπούλου</w:t>
            </w:r>
          </w:p>
        </w:tc>
        <w:tc>
          <w:tcPr>
            <w:tcW w:w="8620" w:type="dxa"/>
            <w:gridSpan w:val="2"/>
          </w:tcPr>
          <w:p w14:paraId="0088EBB8" w14:textId="1C7D0E9C" w:rsidR="00450C9E" w:rsidRPr="00DA6384" w:rsidRDefault="00AA099D" w:rsidP="00450C9E">
            <w:pPr>
              <w:spacing w:before="120" w:beforeAutospacing="0" w:after="120" w:afterAutospacing="0" w:line="240" w:lineRule="atLeast"/>
              <w:jc w:val="both"/>
              <w:rPr>
                <w:rFonts w:ascii="Segoe UI" w:hAnsi="Segoe UI" w:cs="Segoe UI"/>
              </w:rPr>
            </w:pPr>
            <w:r w:rsidRPr="00DA6384">
              <w:rPr>
                <w:rFonts w:ascii="Segoe UI" w:hAnsi="Segoe UI" w:cs="Segoe UI"/>
              </w:rPr>
              <w:t>ΘΔΙΑΜ.1</w:t>
            </w:r>
            <w:r w:rsidR="00E72163">
              <w:rPr>
                <w:rFonts w:ascii="Segoe UI" w:hAnsi="Segoe UI" w:cs="Segoe UI"/>
              </w:rPr>
              <w:t>0</w:t>
            </w:r>
            <w:r w:rsidRPr="00DA6384">
              <w:rPr>
                <w:rFonts w:ascii="Segoe UI" w:hAnsi="Segoe UI" w:cs="Segoe UI"/>
              </w:rPr>
              <w:t xml:space="preserve"> </w:t>
            </w:r>
            <w:r w:rsidR="00FA0D3B" w:rsidRPr="00DA6384">
              <w:rPr>
                <w:rFonts w:ascii="Segoe UI" w:hAnsi="Segoe UI" w:cs="Segoe UI"/>
              </w:rPr>
              <w:t>Ψηφιακή αποσύνδεση: Προκλήσεις, φόβοι, και οφέλη</w:t>
            </w:r>
          </w:p>
        </w:tc>
      </w:tr>
      <w:tr w:rsidR="002A694D" w:rsidRPr="00D306E0" w14:paraId="0DEF20C1" w14:textId="77777777" w:rsidTr="00E72163">
        <w:trPr>
          <w:gridAfter w:val="1"/>
          <w:wAfter w:w="7" w:type="dxa"/>
          <w:jc w:val="center"/>
        </w:trPr>
        <w:tc>
          <w:tcPr>
            <w:tcW w:w="2819" w:type="dxa"/>
            <w:vAlign w:val="center"/>
          </w:tcPr>
          <w:p w14:paraId="56DBC4B6" w14:textId="77777777" w:rsidR="002A694D" w:rsidRPr="00DA6384" w:rsidRDefault="002A694D" w:rsidP="002A694D">
            <w:pPr>
              <w:spacing w:before="120" w:beforeAutospacing="0" w:after="120" w:afterAutospacing="0" w:line="320" w:lineRule="atLeast"/>
              <w:rPr>
                <w:rFonts w:ascii="Segoe UI" w:hAnsi="Segoe UI" w:cs="Segoe UI"/>
              </w:rPr>
            </w:pPr>
            <w:proofErr w:type="spellStart"/>
            <w:r w:rsidRPr="00DA6384">
              <w:rPr>
                <w:rFonts w:ascii="Segoe UI" w:hAnsi="Segoe UI" w:cs="Segoe UI"/>
              </w:rPr>
              <w:t>Ε.Τιμπλαλέξη</w:t>
            </w:r>
            <w:proofErr w:type="spellEnd"/>
          </w:p>
          <w:p w14:paraId="3005D6F7" w14:textId="7EB4CE47" w:rsidR="002A694D" w:rsidRPr="00DA6384" w:rsidRDefault="002A694D" w:rsidP="002A694D">
            <w:pPr>
              <w:spacing w:before="120" w:beforeAutospacing="0" w:after="120" w:afterAutospacing="0" w:line="320" w:lineRule="atLeast"/>
              <w:rPr>
                <w:rFonts w:ascii="Segoe UI" w:hAnsi="Segoe UI" w:cs="Segoe UI"/>
              </w:rPr>
            </w:pPr>
          </w:p>
        </w:tc>
        <w:tc>
          <w:tcPr>
            <w:tcW w:w="8620" w:type="dxa"/>
            <w:gridSpan w:val="2"/>
            <w:vAlign w:val="center"/>
          </w:tcPr>
          <w:p w14:paraId="5D95DF35" w14:textId="787D4503" w:rsidR="002A694D" w:rsidRPr="00DA6384" w:rsidRDefault="002A694D" w:rsidP="002A694D">
            <w:pPr>
              <w:spacing w:before="120" w:beforeAutospacing="0" w:after="120" w:afterAutospacing="0" w:line="240" w:lineRule="atLeast"/>
              <w:jc w:val="both"/>
              <w:rPr>
                <w:rFonts w:ascii="Segoe UI" w:hAnsi="Segoe UI" w:cs="Segoe UI"/>
              </w:rPr>
            </w:pPr>
            <w:r w:rsidRPr="00DA6384">
              <w:rPr>
                <w:rFonts w:ascii="Segoe UI" w:hAnsi="Segoe UI" w:cs="Segoe UI"/>
              </w:rPr>
              <w:t>ΘΔΙΑΜ.1</w:t>
            </w:r>
            <w:r w:rsidR="00E72163">
              <w:rPr>
                <w:rFonts w:ascii="Segoe UI" w:hAnsi="Segoe UI" w:cs="Segoe UI"/>
              </w:rPr>
              <w:t>1</w:t>
            </w:r>
            <w:r w:rsidRPr="00DA6384">
              <w:rPr>
                <w:rFonts w:ascii="Segoe UI" w:hAnsi="Segoe UI" w:cs="Segoe UI"/>
              </w:rPr>
              <w:t xml:space="preserve"> </w:t>
            </w:r>
            <w:proofErr w:type="spellStart"/>
            <w:r w:rsidRPr="00DA6384">
              <w:rPr>
                <w:rFonts w:ascii="Segoe UI" w:hAnsi="Segoe UI" w:cs="Segoe UI"/>
              </w:rPr>
              <w:t>Διαμεσικές</w:t>
            </w:r>
            <w:proofErr w:type="spellEnd"/>
            <w:r w:rsidRPr="00DA6384">
              <w:rPr>
                <w:rFonts w:ascii="Segoe UI" w:hAnsi="Segoe UI" w:cs="Segoe UI"/>
              </w:rPr>
              <w:t>/</w:t>
            </w:r>
            <w:proofErr w:type="spellStart"/>
            <w:r w:rsidRPr="00DA6384">
              <w:rPr>
                <w:rFonts w:ascii="Segoe UI" w:hAnsi="Segoe UI" w:cs="Segoe UI"/>
              </w:rPr>
              <w:t>Διακαλλιτεχνικές</w:t>
            </w:r>
            <w:proofErr w:type="spellEnd"/>
            <w:r w:rsidRPr="00DA6384">
              <w:rPr>
                <w:rFonts w:ascii="Segoe UI" w:hAnsi="Segoe UI" w:cs="Segoe UI"/>
              </w:rPr>
              <w:t xml:space="preserve"> Προσεγγίσεις και Ψηφιακά Μέσα*</w:t>
            </w:r>
          </w:p>
          <w:p w14:paraId="6B148996" w14:textId="3C598CF7" w:rsidR="002A694D" w:rsidRPr="00DA6384" w:rsidRDefault="002A694D" w:rsidP="002A694D">
            <w:pPr>
              <w:spacing w:before="120" w:beforeAutospacing="0" w:after="120" w:afterAutospacing="0" w:line="240" w:lineRule="atLeast"/>
              <w:jc w:val="both"/>
              <w:rPr>
                <w:rFonts w:ascii="Segoe UI" w:hAnsi="Segoe UI" w:cs="Segoe UI"/>
              </w:rPr>
            </w:pPr>
            <w:r w:rsidRPr="00DA6384">
              <w:rPr>
                <w:rFonts w:ascii="Segoe UI" w:hAnsi="Segoe UI" w:cs="Segoe UI"/>
              </w:rPr>
              <w:t xml:space="preserve">*Τα ψηφιακά μέσα, και ειδικότερα τα παιχνίδια, πολύ συχνά συνομιλούν με άλλους </w:t>
            </w:r>
            <w:proofErr w:type="spellStart"/>
            <w:r w:rsidRPr="00DA6384">
              <w:rPr>
                <w:rFonts w:ascii="Segoe UI" w:hAnsi="Segoe UI" w:cs="Segoe UI"/>
              </w:rPr>
              <w:t>μεσικούς</w:t>
            </w:r>
            <w:proofErr w:type="spellEnd"/>
            <w:r w:rsidRPr="00DA6384">
              <w:rPr>
                <w:rFonts w:ascii="Segoe UI" w:hAnsi="Segoe UI" w:cs="Segoe UI"/>
              </w:rPr>
              <w:t xml:space="preserve"> τύπους, όπως τα αναλογικά παιχνίδια ρόλων, το θέατρο, τη λογοτεχνία και τον κινηματογράφο, δομώντας </w:t>
            </w:r>
            <w:proofErr w:type="spellStart"/>
            <w:r w:rsidRPr="00DA6384">
              <w:rPr>
                <w:rFonts w:ascii="Segoe UI" w:hAnsi="Segoe UI" w:cs="Segoe UI"/>
              </w:rPr>
              <w:t>διαμεσικά</w:t>
            </w:r>
            <w:proofErr w:type="spellEnd"/>
            <w:r w:rsidRPr="00DA6384">
              <w:rPr>
                <w:rFonts w:ascii="Segoe UI" w:hAnsi="Segoe UI" w:cs="Segoe UI"/>
              </w:rPr>
              <w:t xml:space="preserve"> σύνολα. Η διπλωματική αναμένεται να ανιχνεύσει τους συσχετισμούς των ψηφιακών μέσων/παιχνιδιών με άλλους </w:t>
            </w:r>
            <w:proofErr w:type="spellStart"/>
            <w:r w:rsidRPr="00DA6384">
              <w:rPr>
                <w:rFonts w:ascii="Segoe UI" w:hAnsi="Segoe UI" w:cs="Segoe UI"/>
              </w:rPr>
              <w:t>μεσικούς</w:t>
            </w:r>
            <w:proofErr w:type="spellEnd"/>
            <w:r w:rsidRPr="00DA6384">
              <w:rPr>
                <w:rFonts w:ascii="Segoe UI" w:hAnsi="Segoe UI" w:cs="Segoe UI"/>
              </w:rPr>
              <w:t>/καλλιτεχνικούς τύπους</w:t>
            </w:r>
          </w:p>
        </w:tc>
      </w:tr>
      <w:tr w:rsidR="002A694D" w:rsidRPr="00D306E0" w14:paraId="43BA5B0A" w14:textId="77777777" w:rsidTr="00E72163">
        <w:trPr>
          <w:gridAfter w:val="1"/>
          <w:wAfter w:w="7" w:type="dxa"/>
          <w:jc w:val="center"/>
        </w:trPr>
        <w:tc>
          <w:tcPr>
            <w:tcW w:w="2819" w:type="dxa"/>
            <w:vAlign w:val="center"/>
          </w:tcPr>
          <w:p w14:paraId="706499A7" w14:textId="77777777" w:rsidR="002A694D" w:rsidRPr="00DA6384" w:rsidRDefault="002A694D" w:rsidP="002A694D">
            <w:pPr>
              <w:spacing w:before="120" w:beforeAutospacing="0" w:after="120" w:afterAutospacing="0" w:line="320" w:lineRule="atLeast"/>
              <w:rPr>
                <w:rFonts w:ascii="Segoe UI" w:hAnsi="Segoe UI" w:cs="Segoe UI"/>
              </w:rPr>
            </w:pPr>
          </w:p>
        </w:tc>
        <w:tc>
          <w:tcPr>
            <w:tcW w:w="8620" w:type="dxa"/>
            <w:gridSpan w:val="2"/>
            <w:vAlign w:val="center"/>
          </w:tcPr>
          <w:p w14:paraId="5E678085" w14:textId="7F7E613C" w:rsidR="002A694D" w:rsidRPr="00DA6384" w:rsidRDefault="002A694D" w:rsidP="002A694D">
            <w:pPr>
              <w:spacing w:before="120" w:beforeAutospacing="0" w:after="120" w:afterAutospacing="0" w:line="240" w:lineRule="atLeast"/>
              <w:jc w:val="both"/>
              <w:rPr>
                <w:rFonts w:ascii="Segoe UI" w:hAnsi="Segoe UI" w:cs="Segoe UI"/>
              </w:rPr>
            </w:pPr>
            <w:r w:rsidRPr="00DA6384">
              <w:rPr>
                <w:rFonts w:ascii="Segoe UI" w:hAnsi="Segoe UI" w:cs="Segoe UI"/>
              </w:rPr>
              <w:t>ΘΔΙΑΜ. 1</w:t>
            </w:r>
            <w:r w:rsidR="00E72163">
              <w:rPr>
                <w:rFonts w:ascii="Segoe UI" w:hAnsi="Segoe UI" w:cs="Segoe UI"/>
              </w:rPr>
              <w:t>2</w:t>
            </w:r>
            <w:r w:rsidRPr="00DA6384">
              <w:rPr>
                <w:rFonts w:ascii="Segoe UI" w:hAnsi="Segoe UI" w:cs="Segoe UI"/>
              </w:rPr>
              <w:t xml:space="preserve"> Η </w:t>
            </w:r>
            <w:proofErr w:type="spellStart"/>
            <w:r w:rsidRPr="00DA6384">
              <w:rPr>
                <w:rFonts w:ascii="Segoe UI" w:hAnsi="Segoe UI" w:cs="Segoe UI"/>
              </w:rPr>
              <w:t>επιτελεστική</w:t>
            </w:r>
            <w:proofErr w:type="spellEnd"/>
            <w:r w:rsidRPr="00DA6384">
              <w:rPr>
                <w:rFonts w:ascii="Segoe UI" w:hAnsi="Segoe UI" w:cs="Segoe UI"/>
              </w:rPr>
              <w:t xml:space="preserve"> διάσταση των </w:t>
            </w:r>
            <w:proofErr w:type="spellStart"/>
            <w:r w:rsidRPr="00DA6384">
              <w:rPr>
                <w:rFonts w:ascii="Segoe UI" w:hAnsi="Segoe UI" w:cs="Segoe UI"/>
              </w:rPr>
              <w:t>μιμιδίων</w:t>
            </w:r>
            <w:proofErr w:type="spellEnd"/>
            <w:r w:rsidRPr="00DA6384">
              <w:rPr>
                <w:rFonts w:ascii="Segoe UI" w:hAnsi="Segoe UI" w:cs="Segoe UI"/>
              </w:rPr>
              <w:t xml:space="preserve"> (</w:t>
            </w:r>
            <w:proofErr w:type="spellStart"/>
            <w:r w:rsidRPr="00DA6384">
              <w:rPr>
                <w:rFonts w:ascii="Segoe UI" w:hAnsi="Segoe UI" w:cs="Segoe UI"/>
              </w:rPr>
              <w:t>memes</w:t>
            </w:r>
            <w:proofErr w:type="spellEnd"/>
            <w:r w:rsidRPr="00DA6384">
              <w:rPr>
                <w:rFonts w:ascii="Segoe UI" w:hAnsi="Segoe UI" w:cs="Segoe UI"/>
              </w:rPr>
              <w:t xml:space="preserve">). Μια </w:t>
            </w:r>
            <w:proofErr w:type="spellStart"/>
            <w:r w:rsidRPr="00DA6384">
              <w:rPr>
                <w:rFonts w:ascii="Segoe UI" w:hAnsi="Segoe UI" w:cs="Segoe UI"/>
              </w:rPr>
              <w:t>διαμεσική</w:t>
            </w:r>
            <w:proofErr w:type="spellEnd"/>
            <w:r w:rsidRPr="00DA6384">
              <w:rPr>
                <w:rFonts w:ascii="Segoe UI" w:hAnsi="Segoe UI" w:cs="Segoe UI"/>
              </w:rPr>
              <w:t xml:space="preserve"> προσέγγιση με έμφαση στα στοιχεία παρωδίας</w:t>
            </w:r>
          </w:p>
        </w:tc>
      </w:tr>
      <w:tr w:rsidR="002A694D" w:rsidRPr="00D306E0" w14:paraId="7CD478C9" w14:textId="77777777" w:rsidTr="00E72163">
        <w:trPr>
          <w:gridAfter w:val="1"/>
          <w:wAfter w:w="7" w:type="dxa"/>
          <w:jc w:val="center"/>
        </w:trPr>
        <w:tc>
          <w:tcPr>
            <w:tcW w:w="2819" w:type="dxa"/>
            <w:vAlign w:val="center"/>
          </w:tcPr>
          <w:p w14:paraId="1C6E1AA3" w14:textId="77777777" w:rsidR="002A694D" w:rsidRPr="00DA6384" w:rsidRDefault="002A694D" w:rsidP="002A694D">
            <w:pPr>
              <w:spacing w:before="120" w:beforeAutospacing="0" w:after="120" w:afterAutospacing="0" w:line="320" w:lineRule="atLeast"/>
              <w:rPr>
                <w:rFonts w:ascii="Segoe UI" w:hAnsi="Segoe UI" w:cs="Segoe UI"/>
              </w:rPr>
            </w:pPr>
          </w:p>
        </w:tc>
        <w:tc>
          <w:tcPr>
            <w:tcW w:w="8620" w:type="dxa"/>
            <w:gridSpan w:val="2"/>
            <w:vAlign w:val="center"/>
          </w:tcPr>
          <w:p w14:paraId="47009803" w14:textId="3584A277" w:rsidR="002A694D" w:rsidRPr="00DA6384" w:rsidRDefault="002A694D" w:rsidP="002A694D">
            <w:pPr>
              <w:spacing w:before="120" w:beforeAutospacing="0" w:after="120" w:afterAutospacing="0" w:line="240" w:lineRule="atLeast"/>
              <w:jc w:val="both"/>
              <w:rPr>
                <w:rFonts w:ascii="Segoe UI" w:hAnsi="Segoe UI" w:cs="Segoe UI"/>
              </w:rPr>
            </w:pPr>
            <w:r w:rsidRPr="00DA6384">
              <w:rPr>
                <w:rFonts w:ascii="Segoe UI" w:hAnsi="Segoe UI" w:cs="Segoe UI"/>
              </w:rPr>
              <w:t>ΘΔΙΑΜ. 1</w:t>
            </w:r>
            <w:r w:rsidR="00E72163">
              <w:rPr>
                <w:rFonts w:ascii="Segoe UI" w:hAnsi="Segoe UI" w:cs="Segoe UI"/>
              </w:rPr>
              <w:t>3</w:t>
            </w:r>
            <w:r w:rsidRPr="00DA6384">
              <w:rPr>
                <w:rFonts w:ascii="Segoe UI" w:hAnsi="Segoe UI" w:cs="Segoe UI"/>
              </w:rPr>
              <w:t xml:space="preserve"> Ζητήματα Φιλοσοφίας του Ψηφιακού</w:t>
            </w:r>
          </w:p>
        </w:tc>
      </w:tr>
      <w:tr w:rsidR="002A694D" w:rsidRPr="00D306E0" w14:paraId="54DAF547" w14:textId="77777777" w:rsidTr="00E72163">
        <w:trPr>
          <w:gridAfter w:val="1"/>
          <w:wAfter w:w="7" w:type="dxa"/>
          <w:jc w:val="center"/>
        </w:trPr>
        <w:tc>
          <w:tcPr>
            <w:tcW w:w="2819" w:type="dxa"/>
            <w:vAlign w:val="center"/>
          </w:tcPr>
          <w:p w14:paraId="211062AB" w14:textId="77777777" w:rsidR="002A694D" w:rsidRPr="00DA6384" w:rsidRDefault="002A694D" w:rsidP="002A694D">
            <w:pPr>
              <w:spacing w:before="120" w:beforeAutospacing="0" w:after="120" w:afterAutospacing="0" w:line="320" w:lineRule="atLeast"/>
              <w:rPr>
                <w:rFonts w:ascii="Segoe UI" w:hAnsi="Segoe UI" w:cs="Segoe UI"/>
              </w:rPr>
            </w:pPr>
            <w:r w:rsidRPr="00DA6384">
              <w:rPr>
                <w:rFonts w:ascii="Segoe UI" w:hAnsi="Segoe UI" w:cs="Segoe UI"/>
                <w:lang w:val="en-US"/>
              </w:rPr>
              <w:t xml:space="preserve">A. </w:t>
            </w:r>
            <w:r w:rsidRPr="00DA6384">
              <w:rPr>
                <w:rFonts w:ascii="Segoe UI" w:hAnsi="Segoe UI" w:cs="Segoe UI"/>
              </w:rPr>
              <w:t>Ψάλτης</w:t>
            </w:r>
          </w:p>
        </w:tc>
        <w:tc>
          <w:tcPr>
            <w:tcW w:w="8620" w:type="dxa"/>
            <w:gridSpan w:val="2"/>
            <w:vAlign w:val="center"/>
          </w:tcPr>
          <w:p w14:paraId="0CA5EF53" w14:textId="5EA5B721" w:rsidR="002A694D" w:rsidRPr="00DA6384" w:rsidRDefault="002A694D" w:rsidP="002A694D">
            <w:pPr>
              <w:spacing w:before="120" w:beforeAutospacing="0" w:after="120" w:afterAutospacing="0" w:line="240" w:lineRule="atLeast"/>
              <w:jc w:val="both"/>
              <w:rPr>
                <w:rFonts w:ascii="Segoe UI" w:hAnsi="Segoe UI" w:cs="Segoe UI"/>
              </w:rPr>
            </w:pPr>
            <w:r w:rsidRPr="00DA6384">
              <w:rPr>
                <w:rFonts w:ascii="Segoe UI" w:hAnsi="Segoe UI" w:cs="Segoe UI"/>
              </w:rPr>
              <w:t>ΘΔΙΑΜ.14 Μελέτη λειτουργικότητας και αξιοποίησης των δυνατοτήτων διάχυτης υπολογιστικής και του Ίντερνετ των Πραγμάτων</w:t>
            </w:r>
          </w:p>
        </w:tc>
      </w:tr>
      <w:tr w:rsidR="002A694D" w:rsidRPr="00D306E0" w14:paraId="2677312C" w14:textId="77777777" w:rsidTr="00E72163">
        <w:trPr>
          <w:gridAfter w:val="1"/>
          <w:wAfter w:w="7" w:type="dxa"/>
          <w:jc w:val="center"/>
        </w:trPr>
        <w:tc>
          <w:tcPr>
            <w:tcW w:w="2819" w:type="dxa"/>
            <w:vAlign w:val="center"/>
          </w:tcPr>
          <w:p w14:paraId="6F00927C" w14:textId="77777777" w:rsidR="002A694D" w:rsidRPr="00DA6384" w:rsidRDefault="002A694D" w:rsidP="002A694D">
            <w:pPr>
              <w:spacing w:before="120" w:beforeAutospacing="0" w:after="120" w:afterAutospacing="0" w:line="320" w:lineRule="atLeast"/>
              <w:rPr>
                <w:rFonts w:ascii="Segoe UI" w:hAnsi="Segoe UI" w:cs="Segoe UI"/>
              </w:rPr>
            </w:pPr>
            <w:r w:rsidRPr="00DA6384">
              <w:rPr>
                <w:rFonts w:ascii="Segoe UI" w:hAnsi="Segoe UI" w:cs="Segoe UI"/>
                <w:lang w:val="en-US"/>
              </w:rPr>
              <w:t xml:space="preserve">A. </w:t>
            </w:r>
            <w:r w:rsidRPr="00DA6384">
              <w:rPr>
                <w:rFonts w:ascii="Segoe UI" w:hAnsi="Segoe UI" w:cs="Segoe UI"/>
              </w:rPr>
              <w:t>Ψάλτης</w:t>
            </w:r>
          </w:p>
        </w:tc>
        <w:tc>
          <w:tcPr>
            <w:tcW w:w="8620" w:type="dxa"/>
            <w:gridSpan w:val="2"/>
            <w:vAlign w:val="center"/>
          </w:tcPr>
          <w:p w14:paraId="04009C42" w14:textId="4A5572A3" w:rsidR="002A694D" w:rsidRPr="00DA6384" w:rsidRDefault="002A694D" w:rsidP="002A694D">
            <w:pPr>
              <w:spacing w:before="120" w:beforeAutospacing="0" w:after="120" w:afterAutospacing="0" w:line="240" w:lineRule="atLeast"/>
              <w:jc w:val="both"/>
              <w:rPr>
                <w:rFonts w:ascii="Segoe UI" w:hAnsi="Segoe UI" w:cs="Segoe UI"/>
              </w:rPr>
            </w:pPr>
            <w:r w:rsidRPr="00DA6384">
              <w:rPr>
                <w:rFonts w:ascii="Segoe UI" w:hAnsi="Segoe UI" w:cs="Segoe UI"/>
              </w:rPr>
              <w:t>ΘΔΙΑΜ.15 Διερεύνηση δυνατοτήτων της διάχυτης υπολογιστικής προσανατολισμένες σε συστήματα επαυξημένης πραγματικότητας</w:t>
            </w:r>
          </w:p>
        </w:tc>
      </w:tr>
      <w:tr w:rsidR="002A694D" w:rsidRPr="00D306E0" w14:paraId="12B439A2" w14:textId="77777777" w:rsidTr="00E72163">
        <w:trPr>
          <w:tblHeader/>
          <w:jc w:val="center"/>
        </w:trPr>
        <w:tc>
          <w:tcPr>
            <w:tcW w:w="11446" w:type="dxa"/>
            <w:gridSpan w:val="4"/>
            <w:shd w:val="clear" w:color="auto" w:fill="A7F030"/>
            <w:vAlign w:val="center"/>
          </w:tcPr>
          <w:p w14:paraId="45A62A5E" w14:textId="77777777" w:rsidR="002A694D" w:rsidRPr="00D306E0" w:rsidRDefault="002A694D" w:rsidP="002A694D">
            <w:pPr>
              <w:spacing w:before="120" w:beforeAutospacing="0" w:after="120" w:afterAutospacing="0" w:line="240" w:lineRule="atLeast"/>
              <w:jc w:val="both"/>
              <w:rPr>
                <w:rFonts w:ascii="Segoe UI" w:hAnsi="Segoe UI" w:cs="Segoe UI"/>
              </w:rPr>
            </w:pPr>
            <w:r w:rsidRPr="00D306E0">
              <w:rPr>
                <w:rFonts w:ascii="Segoe UI" w:hAnsi="Segoe UI" w:cs="Segoe UI"/>
              </w:rPr>
              <w:t>κύκλος μαθημάτων ΕΔΔΕ. Η Επιστήμη των Δεδομένων στη Δημοσιογραφία και την Επικοινωνία</w:t>
            </w:r>
          </w:p>
        </w:tc>
      </w:tr>
      <w:tr w:rsidR="002A694D" w:rsidRPr="00D306E0" w14:paraId="5AAED239" w14:textId="77777777" w:rsidTr="00E72163">
        <w:trPr>
          <w:gridAfter w:val="1"/>
          <w:wAfter w:w="7" w:type="dxa"/>
          <w:tblHeader/>
          <w:jc w:val="center"/>
        </w:trPr>
        <w:tc>
          <w:tcPr>
            <w:tcW w:w="2819" w:type="dxa"/>
            <w:tcBorders>
              <w:bottom w:val="single" w:sz="4" w:space="0" w:color="000000"/>
            </w:tcBorders>
            <w:shd w:val="clear" w:color="auto" w:fill="A7F030"/>
            <w:vAlign w:val="center"/>
          </w:tcPr>
          <w:p w14:paraId="2713BB65" w14:textId="77777777" w:rsidR="002A694D" w:rsidRPr="00D306E0" w:rsidRDefault="002A694D" w:rsidP="002A694D">
            <w:pPr>
              <w:spacing w:before="120" w:beforeAutospacing="0" w:after="120" w:afterAutospacing="0" w:line="320" w:lineRule="atLeast"/>
              <w:rPr>
                <w:rFonts w:ascii="Segoe UI" w:hAnsi="Segoe UI" w:cs="Segoe UI"/>
              </w:rPr>
            </w:pPr>
            <w:r w:rsidRPr="00D306E0">
              <w:rPr>
                <w:rFonts w:ascii="Segoe UI" w:hAnsi="Segoe UI" w:cs="Segoe UI"/>
              </w:rPr>
              <w:t>διδάσκων</w:t>
            </w:r>
          </w:p>
        </w:tc>
        <w:tc>
          <w:tcPr>
            <w:tcW w:w="8620" w:type="dxa"/>
            <w:gridSpan w:val="2"/>
            <w:tcBorders>
              <w:bottom w:val="single" w:sz="4" w:space="0" w:color="000000"/>
            </w:tcBorders>
            <w:shd w:val="clear" w:color="auto" w:fill="A7F030"/>
            <w:vAlign w:val="center"/>
          </w:tcPr>
          <w:p w14:paraId="3B08C65E" w14:textId="77777777" w:rsidR="002A694D" w:rsidRPr="00D306E0" w:rsidRDefault="002A694D" w:rsidP="002A694D">
            <w:pPr>
              <w:spacing w:before="120" w:beforeAutospacing="0" w:after="120" w:afterAutospacing="0" w:line="240" w:lineRule="atLeast"/>
              <w:jc w:val="center"/>
              <w:rPr>
                <w:rFonts w:ascii="Segoe UI" w:hAnsi="Segoe UI" w:cs="Segoe UI"/>
              </w:rPr>
            </w:pPr>
            <w:r w:rsidRPr="00D306E0">
              <w:rPr>
                <w:rFonts w:ascii="Segoe UI" w:hAnsi="Segoe UI" w:cs="Segoe UI"/>
              </w:rPr>
              <w:t>πιθανά θέματα διπλωματικών εργασιών</w:t>
            </w:r>
          </w:p>
        </w:tc>
      </w:tr>
      <w:tr w:rsidR="002A694D" w:rsidRPr="00D306E0" w14:paraId="06BF09B6" w14:textId="77777777" w:rsidTr="00E72163">
        <w:trPr>
          <w:gridAfter w:val="1"/>
          <w:wAfter w:w="7" w:type="dxa"/>
          <w:jc w:val="center"/>
        </w:trPr>
        <w:tc>
          <w:tcPr>
            <w:tcW w:w="2819" w:type="dxa"/>
            <w:vAlign w:val="center"/>
          </w:tcPr>
          <w:p w14:paraId="7FC3B8E2" w14:textId="3061D2F1" w:rsidR="002A694D" w:rsidRPr="00D306E0" w:rsidRDefault="002A694D" w:rsidP="002A694D">
            <w:pPr>
              <w:spacing w:before="120" w:beforeAutospacing="0" w:after="120" w:afterAutospacing="0" w:line="320" w:lineRule="atLeast"/>
              <w:rPr>
                <w:rFonts w:ascii="Segoe UI" w:hAnsi="Segoe UI" w:cs="Segoe UI"/>
                <w:highlight w:val="yellow"/>
              </w:rPr>
            </w:pPr>
            <w:r w:rsidRPr="00D306E0">
              <w:rPr>
                <w:rFonts w:ascii="Segoe UI" w:hAnsi="Segoe UI" w:cs="Segoe UI"/>
              </w:rPr>
              <w:t xml:space="preserve">Κ. </w:t>
            </w:r>
            <w:proofErr w:type="spellStart"/>
            <w:r w:rsidRPr="00D306E0">
              <w:rPr>
                <w:rFonts w:ascii="Segoe UI" w:hAnsi="Segoe UI" w:cs="Segoe UI"/>
              </w:rPr>
              <w:t>Μουρλάς</w:t>
            </w:r>
            <w:proofErr w:type="spellEnd"/>
          </w:p>
        </w:tc>
        <w:tc>
          <w:tcPr>
            <w:tcW w:w="8620" w:type="dxa"/>
            <w:gridSpan w:val="2"/>
            <w:vAlign w:val="center"/>
          </w:tcPr>
          <w:p w14:paraId="1298B0B0" w14:textId="1DF424C3" w:rsidR="002A694D" w:rsidRPr="00732E17" w:rsidRDefault="00FA449F" w:rsidP="00FA449F">
            <w:pPr>
              <w:spacing w:before="120" w:beforeAutospacing="0" w:after="120" w:afterAutospacing="0" w:line="320" w:lineRule="atLeast"/>
              <w:jc w:val="both"/>
              <w:rPr>
                <w:rFonts w:ascii="Segoe UI" w:hAnsi="Segoe UI" w:cs="Segoe UI"/>
              </w:rPr>
            </w:pPr>
            <w:r w:rsidRPr="00FA449F">
              <w:rPr>
                <w:rFonts w:ascii="Segoe UI" w:hAnsi="Segoe UI" w:cs="Segoe UI"/>
              </w:rPr>
              <w:t>ΘΕΔΔΕ.1  Κατασκευή ενός εκπαιδευτικού βοηθού με χρήση παραγωγικής Τεχνητής Νοημοσύνης και διανυσματικών βάσεων δεδομένων, βασισμένου στην αρχιτεκτονική   RAG (</w:t>
            </w:r>
            <w:proofErr w:type="spellStart"/>
            <w:r w:rsidRPr="00FA449F">
              <w:rPr>
                <w:rFonts w:ascii="Segoe UI" w:hAnsi="Segoe UI" w:cs="Segoe UI"/>
              </w:rPr>
              <w:t>Retrieval-Augmented</w:t>
            </w:r>
            <w:proofErr w:type="spellEnd"/>
            <w:r w:rsidRPr="00FA449F">
              <w:rPr>
                <w:rFonts w:ascii="Segoe UI" w:hAnsi="Segoe UI" w:cs="Segoe UI"/>
              </w:rPr>
              <w:t xml:space="preserve"> </w:t>
            </w:r>
            <w:proofErr w:type="spellStart"/>
            <w:r w:rsidRPr="00FA449F">
              <w:rPr>
                <w:rFonts w:ascii="Segoe UI" w:hAnsi="Segoe UI" w:cs="Segoe UI"/>
              </w:rPr>
              <w:t>Generation</w:t>
            </w:r>
            <w:proofErr w:type="spellEnd"/>
            <w:r w:rsidRPr="00FA449F">
              <w:rPr>
                <w:rFonts w:ascii="Segoe UI" w:hAnsi="Segoe UI" w:cs="Segoe UI"/>
              </w:rPr>
              <w:t xml:space="preserve">), για τη διδασκαλία και εκπαίδευση δημοσιογράφων σε νέα εργαλεία </w:t>
            </w:r>
            <w:proofErr w:type="spellStart"/>
            <w:r w:rsidRPr="00FA449F">
              <w:rPr>
                <w:rFonts w:ascii="Segoe UI" w:hAnsi="Segoe UI" w:cs="Segoe UI"/>
              </w:rPr>
              <w:t>ΤΝς</w:t>
            </w:r>
            <w:proofErr w:type="spellEnd"/>
          </w:p>
        </w:tc>
      </w:tr>
      <w:tr w:rsidR="002A694D" w:rsidRPr="00D306E0" w14:paraId="0FFB6DB5" w14:textId="77777777" w:rsidTr="00E72163">
        <w:trPr>
          <w:gridAfter w:val="1"/>
          <w:wAfter w:w="7" w:type="dxa"/>
          <w:jc w:val="center"/>
        </w:trPr>
        <w:tc>
          <w:tcPr>
            <w:tcW w:w="2819" w:type="dxa"/>
            <w:vAlign w:val="center"/>
          </w:tcPr>
          <w:p w14:paraId="69E44050" w14:textId="25FF566C" w:rsidR="002A694D" w:rsidRPr="00D306E0" w:rsidRDefault="002A694D" w:rsidP="002A694D">
            <w:pPr>
              <w:spacing w:before="120" w:beforeAutospacing="0" w:after="120" w:afterAutospacing="0" w:line="320" w:lineRule="atLeast"/>
              <w:rPr>
                <w:rFonts w:ascii="Segoe UI" w:hAnsi="Segoe UI" w:cs="Segoe UI"/>
                <w:highlight w:val="yellow"/>
              </w:rPr>
            </w:pPr>
            <w:r w:rsidRPr="00D306E0">
              <w:rPr>
                <w:rFonts w:ascii="Segoe UI" w:hAnsi="Segoe UI" w:cs="Segoe UI"/>
              </w:rPr>
              <w:t xml:space="preserve">Κ. </w:t>
            </w:r>
            <w:proofErr w:type="spellStart"/>
            <w:r w:rsidRPr="00D306E0">
              <w:rPr>
                <w:rFonts w:ascii="Segoe UI" w:hAnsi="Segoe UI" w:cs="Segoe UI"/>
              </w:rPr>
              <w:t>Μουρλάς</w:t>
            </w:r>
            <w:proofErr w:type="spellEnd"/>
          </w:p>
        </w:tc>
        <w:tc>
          <w:tcPr>
            <w:tcW w:w="8620" w:type="dxa"/>
            <w:gridSpan w:val="2"/>
            <w:vAlign w:val="center"/>
          </w:tcPr>
          <w:p w14:paraId="74843BEA" w14:textId="3A32FFDE" w:rsidR="002A694D" w:rsidRPr="00FA449F" w:rsidRDefault="00FA449F" w:rsidP="002A694D">
            <w:pPr>
              <w:spacing w:before="120" w:beforeAutospacing="0" w:after="120" w:afterAutospacing="0" w:line="320" w:lineRule="atLeast"/>
              <w:jc w:val="both"/>
              <w:rPr>
                <w:rFonts w:ascii="Segoe UI" w:hAnsi="Segoe UI" w:cs="Segoe UI"/>
              </w:rPr>
            </w:pPr>
            <w:r w:rsidRPr="00FA449F">
              <w:rPr>
                <w:rFonts w:ascii="Segoe UI" w:hAnsi="Segoe UI" w:cs="Segoe UI"/>
              </w:rPr>
              <w:t xml:space="preserve">ΘΕΔΔΕ.2 Αυτόματη ανάλυση δημοσιογραφικού και πολιτικού λόγου σε σύνολο μεγάλων δεδομένων με χρήση της γλώσσας </w:t>
            </w:r>
            <w:proofErr w:type="spellStart"/>
            <w:r w:rsidRPr="00FA449F">
              <w:rPr>
                <w:rFonts w:ascii="Segoe UI" w:hAnsi="Segoe UI" w:cs="Segoe UI"/>
              </w:rPr>
              <w:t>Python</w:t>
            </w:r>
            <w:proofErr w:type="spellEnd"/>
            <w:r w:rsidRPr="00FA449F">
              <w:rPr>
                <w:rFonts w:ascii="Segoe UI" w:hAnsi="Segoe UI" w:cs="Segoe UI"/>
              </w:rPr>
              <w:t xml:space="preserve"> και της παραγωγικής Τεχνητής Νοημοσύνης με στόχο  τη μελέτη φαινομένων όπως η παραπληροφόρηση, η προπαγάνδα, ο λαϊκισμός, ο υβριστικός λόγος, η ρητορική μίσους κ.λπ.</w:t>
            </w:r>
          </w:p>
        </w:tc>
      </w:tr>
      <w:tr w:rsidR="002A694D" w:rsidRPr="00D306E0" w14:paraId="4A883E65" w14:textId="77777777" w:rsidTr="00E72163">
        <w:trPr>
          <w:tblHeader/>
          <w:jc w:val="center"/>
        </w:trPr>
        <w:tc>
          <w:tcPr>
            <w:tcW w:w="11446" w:type="dxa"/>
            <w:gridSpan w:val="4"/>
            <w:shd w:val="clear" w:color="auto" w:fill="A7F030"/>
            <w:vAlign w:val="center"/>
          </w:tcPr>
          <w:p w14:paraId="1B0283D5" w14:textId="77777777" w:rsidR="002A694D" w:rsidRPr="00D306E0" w:rsidRDefault="002A694D" w:rsidP="002A694D">
            <w:pPr>
              <w:spacing w:before="120" w:beforeAutospacing="0" w:after="120" w:afterAutospacing="0" w:line="240" w:lineRule="atLeast"/>
              <w:jc w:val="both"/>
              <w:rPr>
                <w:rFonts w:ascii="Segoe UI" w:hAnsi="Segoe UI" w:cs="Segoe UI"/>
              </w:rPr>
            </w:pPr>
            <w:r w:rsidRPr="00D306E0">
              <w:rPr>
                <w:rFonts w:ascii="Segoe UI" w:hAnsi="Segoe UI" w:cs="Segoe UI"/>
              </w:rPr>
              <w:t>κύκλος μαθημάτων ΣΕΕΠ. Σχεδιασμός Εμπειριών Εικονικής Πραγματικότητας</w:t>
            </w:r>
          </w:p>
        </w:tc>
      </w:tr>
      <w:tr w:rsidR="002A694D" w:rsidRPr="00D306E0" w14:paraId="546617FE" w14:textId="77777777" w:rsidTr="00E72163">
        <w:trPr>
          <w:gridAfter w:val="1"/>
          <w:wAfter w:w="7" w:type="dxa"/>
          <w:tblHeader/>
          <w:jc w:val="center"/>
        </w:trPr>
        <w:tc>
          <w:tcPr>
            <w:tcW w:w="2819" w:type="dxa"/>
            <w:shd w:val="clear" w:color="auto" w:fill="A7F030"/>
            <w:vAlign w:val="center"/>
          </w:tcPr>
          <w:p w14:paraId="67CE957C" w14:textId="6494C1E7" w:rsidR="002A694D" w:rsidRPr="00D306E0" w:rsidRDefault="002A694D" w:rsidP="002A694D">
            <w:pPr>
              <w:spacing w:before="120" w:beforeAutospacing="0" w:after="120" w:afterAutospacing="0" w:line="320" w:lineRule="atLeast"/>
              <w:rPr>
                <w:rFonts w:ascii="Segoe UI" w:hAnsi="Segoe UI" w:cs="Segoe UI"/>
              </w:rPr>
            </w:pPr>
            <w:r w:rsidRPr="00D306E0">
              <w:rPr>
                <w:rFonts w:ascii="Segoe UI" w:hAnsi="Segoe UI" w:cs="Segoe UI"/>
              </w:rPr>
              <w:t>διδάσκων</w:t>
            </w:r>
            <w:r w:rsidRPr="00D306E0">
              <w:rPr>
                <w:rFonts w:ascii="Segoe UI" w:hAnsi="Segoe UI" w:cs="Segoe UI"/>
                <w:lang w:val="en-US"/>
              </w:rPr>
              <w:t>/</w:t>
            </w:r>
            <w:r w:rsidRPr="00D306E0">
              <w:rPr>
                <w:rFonts w:ascii="Segoe UI" w:hAnsi="Segoe UI" w:cs="Segoe UI"/>
              </w:rPr>
              <w:t>διδάσκουσα</w:t>
            </w:r>
          </w:p>
        </w:tc>
        <w:tc>
          <w:tcPr>
            <w:tcW w:w="8620" w:type="dxa"/>
            <w:gridSpan w:val="2"/>
            <w:shd w:val="clear" w:color="auto" w:fill="A7F030"/>
            <w:vAlign w:val="center"/>
          </w:tcPr>
          <w:p w14:paraId="7B49AC5B" w14:textId="77777777" w:rsidR="002A694D" w:rsidRPr="00D306E0" w:rsidRDefault="002A694D" w:rsidP="002A694D">
            <w:pPr>
              <w:spacing w:before="120" w:beforeAutospacing="0" w:after="120" w:afterAutospacing="0" w:line="240" w:lineRule="atLeast"/>
              <w:jc w:val="center"/>
              <w:rPr>
                <w:rFonts w:ascii="Segoe UI" w:hAnsi="Segoe UI" w:cs="Segoe UI"/>
              </w:rPr>
            </w:pPr>
            <w:r w:rsidRPr="00D306E0">
              <w:rPr>
                <w:rFonts w:ascii="Segoe UI" w:hAnsi="Segoe UI" w:cs="Segoe UI"/>
              </w:rPr>
              <w:t>πιθανά θέματα διπλωματικών εργασιών</w:t>
            </w:r>
          </w:p>
        </w:tc>
      </w:tr>
      <w:tr w:rsidR="00117C9B" w14:paraId="7CCC36F3" w14:textId="77777777" w:rsidTr="00E72163">
        <w:trPr>
          <w:gridAfter w:val="2"/>
          <w:wAfter w:w="20" w:type="dxa"/>
          <w:trHeight w:val="884"/>
          <w:jc w:val="center"/>
        </w:trPr>
        <w:tc>
          <w:tcPr>
            <w:tcW w:w="2819" w:type="dxa"/>
            <w:vAlign w:val="center"/>
            <w:hideMark/>
          </w:tcPr>
          <w:p w14:paraId="568CABBD" w14:textId="77777777" w:rsidR="00117C9B" w:rsidRPr="00DA6384" w:rsidRDefault="00117C9B">
            <w:pPr>
              <w:spacing w:before="120" w:beforeAutospacing="0" w:after="120" w:afterAutospacing="0" w:line="320" w:lineRule="atLeast"/>
              <w:rPr>
                <w:rFonts w:ascii="Segoe UI" w:hAnsi="Segoe UI" w:cs="Segoe UI"/>
                <w:sz w:val="21"/>
                <w:szCs w:val="21"/>
              </w:rPr>
            </w:pPr>
            <w:r w:rsidRPr="00DA6384">
              <w:rPr>
                <w:rFonts w:ascii="Segoe UI" w:hAnsi="Segoe UI" w:cs="Segoe UI"/>
                <w:sz w:val="21"/>
                <w:szCs w:val="21"/>
              </w:rPr>
              <w:t>Δ. Χαρίτος</w:t>
            </w:r>
          </w:p>
        </w:tc>
        <w:tc>
          <w:tcPr>
            <w:tcW w:w="8607" w:type="dxa"/>
            <w:vAlign w:val="center"/>
            <w:hideMark/>
          </w:tcPr>
          <w:p w14:paraId="6DA562CD" w14:textId="77777777" w:rsidR="00117C9B" w:rsidRPr="00DA6384" w:rsidRDefault="00117C9B">
            <w:pPr>
              <w:pStyle w:val="-HTML"/>
              <w:shd w:val="clear" w:color="auto" w:fill="FFFFFF"/>
              <w:rPr>
                <w:rFonts w:ascii="Segoe UI" w:hAnsi="Segoe UI" w:cs="Segoe UI"/>
                <w:sz w:val="21"/>
                <w:szCs w:val="21"/>
              </w:rPr>
            </w:pPr>
            <w:r w:rsidRPr="00DA6384">
              <w:rPr>
                <w:rFonts w:ascii="Segoe UI" w:hAnsi="Segoe UI" w:cs="Segoe UI"/>
                <w:sz w:val="21"/>
                <w:szCs w:val="21"/>
              </w:rPr>
              <w:t>ΘΣΕΕΠ1. Αφηγηματικός σχεδιασμός δυναμικά εξελισσόμενων, μη γραμμικών εμπειριών σε εικονικά περιβάλλοντα</w:t>
            </w:r>
          </w:p>
        </w:tc>
      </w:tr>
      <w:tr w:rsidR="00117C9B" w14:paraId="51565FB7" w14:textId="77777777" w:rsidTr="00E72163">
        <w:trPr>
          <w:gridAfter w:val="2"/>
          <w:wAfter w:w="20" w:type="dxa"/>
          <w:jc w:val="center"/>
        </w:trPr>
        <w:tc>
          <w:tcPr>
            <w:tcW w:w="2819" w:type="dxa"/>
            <w:vAlign w:val="center"/>
            <w:hideMark/>
          </w:tcPr>
          <w:p w14:paraId="4164F872" w14:textId="77777777" w:rsidR="00117C9B" w:rsidRPr="00DA6384" w:rsidRDefault="00117C9B">
            <w:pPr>
              <w:spacing w:before="120" w:beforeAutospacing="0" w:after="120" w:afterAutospacing="0" w:line="320" w:lineRule="atLeast"/>
              <w:rPr>
                <w:rFonts w:ascii="Segoe UI" w:hAnsi="Segoe UI" w:cs="Segoe UI"/>
                <w:sz w:val="21"/>
                <w:szCs w:val="21"/>
              </w:rPr>
            </w:pPr>
            <w:r w:rsidRPr="00DA6384">
              <w:rPr>
                <w:rFonts w:ascii="Segoe UI" w:hAnsi="Segoe UI" w:cs="Segoe UI"/>
                <w:sz w:val="21"/>
                <w:szCs w:val="21"/>
              </w:rPr>
              <w:t>Δ. Χαρίτος</w:t>
            </w:r>
          </w:p>
        </w:tc>
        <w:tc>
          <w:tcPr>
            <w:tcW w:w="8607" w:type="dxa"/>
            <w:vAlign w:val="center"/>
            <w:hideMark/>
          </w:tcPr>
          <w:p w14:paraId="599C041B" w14:textId="5A2D99C4" w:rsidR="00117C9B" w:rsidRPr="00DA6384" w:rsidRDefault="00117C9B">
            <w:pPr>
              <w:spacing w:before="120" w:beforeAutospacing="0" w:after="120" w:afterAutospacing="0" w:line="320" w:lineRule="atLeast"/>
              <w:jc w:val="both"/>
              <w:rPr>
                <w:rFonts w:ascii="Segoe UI" w:hAnsi="Segoe UI" w:cs="Segoe UI"/>
                <w:sz w:val="21"/>
                <w:szCs w:val="21"/>
              </w:rPr>
            </w:pPr>
            <w:r w:rsidRPr="00DA6384">
              <w:rPr>
                <w:rFonts w:ascii="Segoe UI" w:hAnsi="Segoe UI" w:cs="Segoe UI"/>
                <w:sz w:val="21"/>
                <w:szCs w:val="21"/>
              </w:rPr>
              <w:t xml:space="preserve">ΘΣΕΕΠ2. Διερεύνηση της </w:t>
            </w:r>
            <w:r w:rsidR="000B3067" w:rsidRPr="00DA6384">
              <w:rPr>
                <w:rFonts w:ascii="Segoe UI" w:hAnsi="Segoe UI" w:cs="Segoe UI"/>
                <w:sz w:val="21"/>
                <w:szCs w:val="21"/>
              </w:rPr>
              <w:t>διαδικασίας</w:t>
            </w:r>
            <w:r w:rsidRPr="00DA6384">
              <w:rPr>
                <w:rFonts w:ascii="Segoe UI" w:hAnsi="Segoe UI" w:cs="Segoe UI"/>
                <w:sz w:val="21"/>
                <w:szCs w:val="21"/>
              </w:rPr>
              <w:t xml:space="preserve"> κοινωνικής </w:t>
            </w:r>
            <w:proofErr w:type="spellStart"/>
            <w:r w:rsidRPr="00DA6384">
              <w:rPr>
                <w:rFonts w:ascii="Segoe UI" w:hAnsi="Segoe UI" w:cs="Segoe UI"/>
                <w:sz w:val="21"/>
                <w:szCs w:val="21"/>
              </w:rPr>
              <w:t>αλληλόδρασης</w:t>
            </w:r>
            <w:proofErr w:type="spellEnd"/>
            <w:r w:rsidRPr="00DA6384">
              <w:rPr>
                <w:rFonts w:ascii="Segoe UI" w:hAnsi="Segoe UI" w:cs="Segoe UI"/>
                <w:sz w:val="21"/>
                <w:szCs w:val="21"/>
              </w:rPr>
              <w:t xml:space="preserve"> σε </w:t>
            </w:r>
            <w:proofErr w:type="spellStart"/>
            <w:r w:rsidRPr="00DA6384">
              <w:rPr>
                <w:rFonts w:ascii="Segoe UI" w:hAnsi="Segoe UI" w:cs="Segoe UI"/>
                <w:sz w:val="21"/>
                <w:szCs w:val="21"/>
              </w:rPr>
              <w:t>πολυ</w:t>
            </w:r>
            <w:proofErr w:type="spellEnd"/>
            <w:r w:rsidRPr="00DA6384">
              <w:rPr>
                <w:rFonts w:ascii="Segoe UI" w:hAnsi="Segoe UI" w:cs="Segoe UI"/>
                <w:sz w:val="21"/>
                <w:szCs w:val="21"/>
              </w:rPr>
              <w:t>-χρηστικά περιβάλλοντα εικονικής πραγματικότητας</w:t>
            </w:r>
          </w:p>
        </w:tc>
      </w:tr>
      <w:tr w:rsidR="00117C9B" w:rsidRPr="00DA6384" w14:paraId="19DE0C6B" w14:textId="77777777" w:rsidTr="00E72163">
        <w:trPr>
          <w:gridAfter w:val="2"/>
          <w:wAfter w:w="20" w:type="dxa"/>
          <w:jc w:val="center"/>
        </w:trPr>
        <w:tc>
          <w:tcPr>
            <w:tcW w:w="2819" w:type="dxa"/>
            <w:vAlign w:val="center"/>
            <w:hideMark/>
          </w:tcPr>
          <w:p w14:paraId="79A2DC7F" w14:textId="77777777" w:rsidR="00117C9B" w:rsidRPr="00DA6384" w:rsidRDefault="00117C9B">
            <w:pPr>
              <w:spacing w:before="120" w:beforeAutospacing="0" w:after="120" w:afterAutospacing="0" w:line="320" w:lineRule="atLeast"/>
              <w:rPr>
                <w:rFonts w:ascii="Segoe UI" w:hAnsi="Segoe UI" w:cs="Segoe UI"/>
                <w:sz w:val="21"/>
                <w:szCs w:val="21"/>
              </w:rPr>
            </w:pPr>
            <w:r w:rsidRPr="00DA6384">
              <w:rPr>
                <w:rFonts w:ascii="Segoe UI" w:hAnsi="Segoe UI" w:cs="Segoe UI"/>
                <w:sz w:val="21"/>
                <w:szCs w:val="21"/>
              </w:rPr>
              <w:t>Δ. Χαρίτος</w:t>
            </w:r>
          </w:p>
        </w:tc>
        <w:tc>
          <w:tcPr>
            <w:tcW w:w="8607" w:type="dxa"/>
            <w:vAlign w:val="center"/>
            <w:hideMark/>
          </w:tcPr>
          <w:p w14:paraId="77F1FF5A" w14:textId="77777777" w:rsidR="00117C9B" w:rsidRPr="00DA6384" w:rsidRDefault="00117C9B">
            <w:pPr>
              <w:spacing w:before="120" w:beforeAutospacing="0" w:after="120" w:afterAutospacing="0" w:line="320" w:lineRule="atLeast"/>
              <w:jc w:val="both"/>
              <w:rPr>
                <w:rFonts w:ascii="Segoe UI" w:hAnsi="Segoe UI" w:cs="Segoe UI"/>
                <w:sz w:val="21"/>
                <w:szCs w:val="21"/>
              </w:rPr>
            </w:pPr>
            <w:r w:rsidRPr="00DA6384">
              <w:rPr>
                <w:rFonts w:ascii="Segoe UI" w:hAnsi="Segoe UI" w:cs="Segoe UI"/>
                <w:sz w:val="21"/>
                <w:szCs w:val="21"/>
              </w:rPr>
              <w:t xml:space="preserve">ΘΣΕΕΠ3. Η αισθητική και πλαστική διάσταση της σύνθεσης τρισδιάστατων περιβαλλόντων και αντικειμένων σε εικονικούς κόσμους </w:t>
            </w:r>
          </w:p>
        </w:tc>
      </w:tr>
      <w:tr w:rsidR="00117C9B" w:rsidRPr="00DA6384" w14:paraId="07C6806B" w14:textId="77777777" w:rsidTr="00E72163">
        <w:trPr>
          <w:gridAfter w:val="2"/>
          <w:wAfter w:w="20" w:type="dxa"/>
          <w:jc w:val="center"/>
        </w:trPr>
        <w:tc>
          <w:tcPr>
            <w:tcW w:w="2819" w:type="dxa"/>
            <w:vAlign w:val="center"/>
            <w:hideMark/>
          </w:tcPr>
          <w:p w14:paraId="768F2DEC" w14:textId="77777777" w:rsidR="00117C9B" w:rsidRPr="00DA6384" w:rsidRDefault="00117C9B" w:rsidP="00E72163">
            <w:pPr>
              <w:spacing w:before="120" w:beforeAutospacing="0" w:after="120" w:afterAutospacing="0" w:line="320" w:lineRule="atLeast"/>
              <w:ind w:right="-438"/>
              <w:rPr>
                <w:rFonts w:ascii="Segoe UI" w:hAnsi="Segoe UI" w:cs="Segoe UI"/>
                <w:sz w:val="21"/>
                <w:szCs w:val="21"/>
              </w:rPr>
            </w:pPr>
            <w:r w:rsidRPr="00DA6384">
              <w:rPr>
                <w:rFonts w:ascii="Segoe UI" w:hAnsi="Segoe UI" w:cs="Segoe UI"/>
                <w:sz w:val="21"/>
                <w:szCs w:val="21"/>
              </w:rPr>
              <w:t>Δ. Χαρίτος</w:t>
            </w:r>
          </w:p>
        </w:tc>
        <w:tc>
          <w:tcPr>
            <w:tcW w:w="8607" w:type="dxa"/>
            <w:vAlign w:val="center"/>
            <w:hideMark/>
          </w:tcPr>
          <w:p w14:paraId="6DE1BAC1" w14:textId="77777777" w:rsidR="00117C9B" w:rsidRPr="00DA6384" w:rsidRDefault="00117C9B">
            <w:pPr>
              <w:spacing w:before="120" w:beforeAutospacing="0" w:after="120" w:afterAutospacing="0" w:line="320" w:lineRule="atLeast"/>
              <w:jc w:val="both"/>
              <w:rPr>
                <w:rFonts w:ascii="Segoe UI" w:hAnsi="Segoe UI" w:cs="Segoe UI"/>
                <w:sz w:val="21"/>
                <w:szCs w:val="21"/>
              </w:rPr>
            </w:pPr>
            <w:r w:rsidRPr="00DA6384">
              <w:rPr>
                <w:rFonts w:ascii="Segoe UI" w:hAnsi="Segoe UI" w:cs="Segoe UI"/>
                <w:sz w:val="21"/>
                <w:szCs w:val="21"/>
              </w:rPr>
              <w:t>ΘΣΕΕΠ4. Διερευνώντας τη διαμόρφωση του εικονικού σώματος (</w:t>
            </w:r>
            <w:proofErr w:type="spellStart"/>
            <w:r w:rsidRPr="00DA6384">
              <w:rPr>
                <w:rFonts w:ascii="Segoe UI" w:hAnsi="Segoe UI" w:cs="Segoe UI"/>
                <w:sz w:val="21"/>
                <w:szCs w:val="21"/>
              </w:rPr>
              <w:t>avatar</w:t>
            </w:r>
            <w:proofErr w:type="spellEnd"/>
            <w:r w:rsidRPr="00DA6384">
              <w:rPr>
                <w:rFonts w:ascii="Segoe UI" w:hAnsi="Segoe UI" w:cs="Segoe UI"/>
                <w:sz w:val="21"/>
                <w:szCs w:val="21"/>
              </w:rPr>
              <w:t xml:space="preserve">) </w:t>
            </w:r>
            <w:proofErr w:type="spellStart"/>
            <w:r w:rsidRPr="00DA6384">
              <w:rPr>
                <w:rFonts w:ascii="Segoe UI" w:hAnsi="Segoe UI" w:cs="Segoe UI"/>
                <w:sz w:val="21"/>
                <w:szCs w:val="21"/>
              </w:rPr>
              <w:t>απο</w:t>
            </w:r>
            <w:proofErr w:type="spellEnd"/>
            <w:r w:rsidRPr="00DA6384">
              <w:rPr>
                <w:rFonts w:ascii="Segoe UI" w:hAnsi="Segoe UI" w:cs="Segoe UI"/>
                <w:sz w:val="21"/>
                <w:szCs w:val="21"/>
              </w:rPr>
              <w:t xml:space="preserve"> τους χρήστες περιβαλλόντων εικονικής πραγματικότητας</w:t>
            </w:r>
          </w:p>
        </w:tc>
      </w:tr>
      <w:tr w:rsidR="002A694D" w:rsidRPr="00D306E0" w14:paraId="68E40C77" w14:textId="77777777" w:rsidTr="00E72163">
        <w:trPr>
          <w:gridAfter w:val="1"/>
          <w:wAfter w:w="7" w:type="dxa"/>
          <w:jc w:val="center"/>
        </w:trPr>
        <w:tc>
          <w:tcPr>
            <w:tcW w:w="2819" w:type="dxa"/>
            <w:vAlign w:val="center"/>
          </w:tcPr>
          <w:p w14:paraId="5C1CBA91" w14:textId="77777777" w:rsidR="002A694D" w:rsidRPr="00DA6384" w:rsidRDefault="002A694D" w:rsidP="002A694D">
            <w:pPr>
              <w:spacing w:before="120" w:beforeAutospacing="0" w:after="120" w:afterAutospacing="0" w:line="320" w:lineRule="atLeast"/>
              <w:rPr>
                <w:rFonts w:ascii="Segoe UI" w:hAnsi="Segoe UI" w:cs="Segoe UI"/>
              </w:rPr>
            </w:pPr>
            <w:r w:rsidRPr="00DA6384">
              <w:rPr>
                <w:rFonts w:ascii="Segoe UI" w:hAnsi="Segoe UI" w:cs="Segoe UI"/>
              </w:rPr>
              <w:t xml:space="preserve">Χ. Ριζόπουλος </w:t>
            </w:r>
          </w:p>
        </w:tc>
        <w:tc>
          <w:tcPr>
            <w:tcW w:w="8620" w:type="dxa"/>
            <w:gridSpan w:val="2"/>
            <w:vAlign w:val="center"/>
          </w:tcPr>
          <w:p w14:paraId="552E3640" w14:textId="209590DA" w:rsidR="002A694D" w:rsidRPr="00DA6384" w:rsidRDefault="002A694D" w:rsidP="00DA6384">
            <w:pPr>
              <w:tabs>
                <w:tab w:val="num" w:pos="720"/>
              </w:tabs>
              <w:spacing w:before="120" w:beforeAutospacing="0" w:after="120" w:afterAutospacing="0" w:line="240" w:lineRule="atLeast"/>
              <w:jc w:val="both"/>
              <w:rPr>
                <w:rFonts w:ascii="Segoe UI" w:hAnsi="Segoe UI" w:cs="Segoe UI"/>
              </w:rPr>
            </w:pPr>
            <w:r w:rsidRPr="00DA6384">
              <w:rPr>
                <w:rFonts w:ascii="Segoe UI" w:hAnsi="Segoe UI" w:cs="Segoe UI"/>
              </w:rPr>
              <w:t>ΘΣΕΕΠ.</w:t>
            </w:r>
            <w:r w:rsidR="00E72163">
              <w:rPr>
                <w:rFonts w:ascii="Segoe UI" w:hAnsi="Segoe UI" w:cs="Segoe UI"/>
              </w:rPr>
              <w:t>5</w:t>
            </w:r>
            <w:r w:rsidR="00DA6384" w:rsidRPr="00DA6384">
              <w:rPr>
                <w:rFonts w:ascii="Segoe UI" w:hAnsi="Segoe UI" w:cs="Segoe UI"/>
              </w:rPr>
              <w:t xml:space="preserve"> Σχεδιασμός και αξιολόγηση εμπειρίας χρήσης εικονικών περιβαλλόντων και ψηφιακών παιχνιδιών</w:t>
            </w:r>
          </w:p>
        </w:tc>
      </w:tr>
      <w:tr w:rsidR="002A694D" w:rsidRPr="00D306E0" w14:paraId="1EF187F4" w14:textId="77777777" w:rsidTr="00E72163">
        <w:trPr>
          <w:gridAfter w:val="1"/>
          <w:wAfter w:w="7" w:type="dxa"/>
          <w:jc w:val="center"/>
        </w:trPr>
        <w:tc>
          <w:tcPr>
            <w:tcW w:w="2819" w:type="dxa"/>
            <w:vAlign w:val="center"/>
          </w:tcPr>
          <w:p w14:paraId="0FBF1B8F" w14:textId="5723C50D" w:rsidR="002A694D" w:rsidRPr="00DA6384" w:rsidRDefault="002A694D" w:rsidP="002A694D">
            <w:pPr>
              <w:spacing w:before="120" w:beforeAutospacing="0" w:after="120" w:afterAutospacing="0" w:line="320" w:lineRule="atLeast"/>
              <w:rPr>
                <w:rFonts w:ascii="Segoe UI" w:hAnsi="Segoe UI" w:cs="Segoe UI"/>
              </w:rPr>
            </w:pPr>
            <w:r w:rsidRPr="00DA6384">
              <w:rPr>
                <w:rFonts w:ascii="Segoe UI" w:hAnsi="Segoe UI" w:cs="Segoe UI"/>
              </w:rPr>
              <w:t>Χ. Ριζόπουλος</w:t>
            </w:r>
          </w:p>
        </w:tc>
        <w:tc>
          <w:tcPr>
            <w:tcW w:w="8620" w:type="dxa"/>
            <w:gridSpan w:val="2"/>
            <w:vAlign w:val="center"/>
          </w:tcPr>
          <w:p w14:paraId="3190E6C3" w14:textId="2BC61AF2" w:rsidR="002A694D" w:rsidRPr="00DA6384" w:rsidRDefault="002A694D" w:rsidP="002A694D">
            <w:pPr>
              <w:tabs>
                <w:tab w:val="num" w:pos="720"/>
              </w:tabs>
              <w:spacing w:before="120" w:beforeAutospacing="0" w:after="120" w:afterAutospacing="0" w:line="240" w:lineRule="atLeast"/>
              <w:jc w:val="both"/>
              <w:rPr>
                <w:rFonts w:ascii="Segoe UI" w:hAnsi="Segoe UI" w:cs="Segoe UI"/>
              </w:rPr>
            </w:pPr>
            <w:r w:rsidRPr="00DA6384">
              <w:rPr>
                <w:rFonts w:ascii="Segoe UI" w:hAnsi="Segoe UI" w:cs="Segoe UI"/>
              </w:rPr>
              <w:t>ΘΣΕΕΠ.</w:t>
            </w:r>
            <w:r w:rsidR="00E72163">
              <w:rPr>
                <w:rFonts w:ascii="Segoe UI" w:hAnsi="Segoe UI" w:cs="Segoe UI"/>
              </w:rPr>
              <w:t>6</w:t>
            </w:r>
            <w:r w:rsidRPr="00DA6384">
              <w:rPr>
                <w:rFonts w:ascii="Segoe UI" w:hAnsi="Segoe UI" w:cs="Segoe UI"/>
              </w:rPr>
              <w:t xml:space="preserve"> Δυναμική δημιουργία περιεχομένου [</w:t>
            </w:r>
            <w:proofErr w:type="spellStart"/>
            <w:r w:rsidRPr="00DA6384">
              <w:rPr>
                <w:rFonts w:ascii="Segoe UI" w:hAnsi="Segoe UI" w:cs="Segoe UI"/>
              </w:rPr>
              <w:t>procedural</w:t>
            </w:r>
            <w:proofErr w:type="spellEnd"/>
            <w:r w:rsidRPr="00DA6384">
              <w:rPr>
                <w:rFonts w:ascii="Segoe UI" w:hAnsi="Segoe UI" w:cs="Segoe UI"/>
              </w:rPr>
              <w:t xml:space="preserve"> </w:t>
            </w:r>
            <w:proofErr w:type="spellStart"/>
            <w:r w:rsidRPr="00DA6384">
              <w:rPr>
                <w:rFonts w:ascii="Segoe UI" w:hAnsi="Segoe UI" w:cs="Segoe UI"/>
              </w:rPr>
              <w:t>content</w:t>
            </w:r>
            <w:proofErr w:type="spellEnd"/>
            <w:r w:rsidRPr="00DA6384">
              <w:rPr>
                <w:rFonts w:ascii="Segoe UI" w:hAnsi="Segoe UI" w:cs="Segoe UI"/>
              </w:rPr>
              <w:t xml:space="preserve"> </w:t>
            </w:r>
            <w:proofErr w:type="spellStart"/>
            <w:r w:rsidRPr="00DA6384">
              <w:rPr>
                <w:rFonts w:ascii="Segoe UI" w:hAnsi="Segoe UI" w:cs="Segoe UI"/>
              </w:rPr>
              <w:t>generation</w:t>
            </w:r>
            <w:proofErr w:type="spellEnd"/>
            <w:r w:rsidRPr="00DA6384">
              <w:rPr>
                <w:rFonts w:ascii="Segoe UI" w:hAnsi="Segoe UI" w:cs="Segoe UI"/>
              </w:rPr>
              <w:t xml:space="preserve">] σε παιχνίδια ή/και </w:t>
            </w:r>
            <w:proofErr w:type="spellStart"/>
            <w:r w:rsidRPr="00DA6384">
              <w:rPr>
                <w:rFonts w:ascii="Segoe UI" w:hAnsi="Segoe UI" w:cs="Segoe UI"/>
              </w:rPr>
              <w:t>εμβυθιστικά</w:t>
            </w:r>
            <w:proofErr w:type="spellEnd"/>
            <w:r w:rsidRPr="00DA6384">
              <w:rPr>
                <w:rFonts w:ascii="Segoe UI" w:hAnsi="Segoe UI" w:cs="Segoe UI"/>
              </w:rPr>
              <w:t xml:space="preserve"> περιβάλλοντα</w:t>
            </w:r>
          </w:p>
        </w:tc>
      </w:tr>
      <w:tr w:rsidR="002A694D" w:rsidRPr="00D306E0" w14:paraId="47E59BF6" w14:textId="77777777" w:rsidTr="00E72163">
        <w:trPr>
          <w:gridAfter w:val="1"/>
          <w:wAfter w:w="7" w:type="dxa"/>
          <w:jc w:val="center"/>
        </w:trPr>
        <w:tc>
          <w:tcPr>
            <w:tcW w:w="2819" w:type="dxa"/>
            <w:vAlign w:val="center"/>
          </w:tcPr>
          <w:p w14:paraId="6DDDEB85" w14:textId="155CD87F" w:rsidR="002A694D" w:rsidRPr="00DA6384" w:rsidRDefault="002A694D" w:rsidP="00D7433A">
            <w:pPr>
              <w:spacing w:before="120" w:beforeAutospacing="0" w:after="120" w:afterAutospacing="0" w:line="320" w:lineRule="atLeast"/>
              <w:ind w:right="-370"/>
              <w:rPr>
                <w:rFonts w:ascii="Segoe UI" w:hAnsi="Segoe UI" w:cs="Segoe UI"/>
              </w:rPr>
            </w:pPr>
            <w:r w:rsidRPr="00DA6384">
              <w:rPr>
                <w:rFonts w:ascii="Segoe UI" w:hAnsi="Segoe UI" w:cs="Segoe UI"/>
              </w:rPr>
              <w:t xml:space="preserve">Π. </w:t>
            </w:r>
            <w:r w:rsidR="00D7433A" w:rsidRPr="00DA6384">
              <w:rPr>
                <w:rFonts w:ascii="Segoe UI" w:hAnsi="Segoe UI" w:cs="Segoe UI"/>
              </w:rPr>
              <w:t>Π</w:t>
            </w:r>
            <w:r w:rsidRPr="00DA6384">
              <w:rPr>
                <w:rFonts w:ascii="Segoe UI" w:hAnsi="Segoe UI" w:cs="Segoe UI"/>
              </w:rPr>
              <w:t>απαγεωργοπούλου</w:t>
            </w:r>
          </w:p>
        </w:tc>
        <w:tc>
          <w:tcPr>
            <w:tcW w:w="8620" w:type="dxa"/>
            <w:gridSpan w:val="2"/>
            <w:vAlign w:val="center"/>
          </w:tcPr>
          <w:p w14:paraId="75A14BCB" w14:textId="48E11541" w:rsidR="002A694D" w:rsidRPr="00DA6384" w:rsidRDefault="002A694D" w:rsidP="002A694D">
            <w:pPr>
              <w:tabs>
                <w:tab w:val="num" w:pos="720"/>
              </w:tabs>
              <w:spacing w:before="120" w:beforeAutospacing="0" w:after="120" w:afterAutospacing="0" w:line="240" w:lineRule="atLeast"/>
              <w:jc w:val="both"/>
              <w:rPr>
                <w:rFonts w:ascii="Segoe UI" w:hAnsi="Segoe UI" w:cs="Segoe UI"/>
              </w:rPr>
            </w:pPr>
            <w:r w:rsidRPr="00DA6384">
              <w:rPr>
                <w:rFonts w:ascii="Segoe UI" w:hAnsi="Segoe UI" w:cs="Segoe UI"/>
              </w:rPr>
              <w:t>ΘΣΕΕΠ.</w:t>
            </w:r>
            <w:r w:rsidR="00E72163">
              <w:rPr>
                <w:rFonts w:ascii="Segoe UI" w:hAnsi="Segoe UI" w:cs="Segoe UI"/>
              </w:rPr>
              <w:t>7</w:t>
            </w:r>
            <w:r w:rsidRPr="00DA6384">
              <w:rPr>
                <w:rFonts w:ascii="Segoe UI" w:hAnsi="Segoe UI" w:cs="Segoe UI"/>
              </w:rPr>
              <w:t xml:space="preserve"> Ψηφιακά σώματα και κατασκευασμένη αυθεντικότητα: οι </w:t>
            </w:r>
            <w:proofErr w:type="spellStart"/>
            <w:r w:rsidRPr="00DA6384">
              <w:rPr>
                <w:rFonts w:ascii="Segoe UI" w:hAnsi="Segoe UI" w:cs="Segoe UI"/>
              </w:rPr>
              <w:t>virtual</w:t>
            </w:r>
            <w:proofErr w:type="spellEnd"/>
            <w:r w:rsidRPr="00DA6384">
              <w:rPr>
                <w:rFonts w:ascii="Segoe UI" w:hAnsi="Segoe UI" w:cs="Segoe UI"/>
              </w:rPr>
              <w:t xml:space="preserve"> </w:t>
            </w:r>
            <w:proofErr w:type="spellStart"/>
            <w:r w:rsidRPr="00DA6384">
              <w:rPr>
                <w:rFonts w:ascii="Segoe UI" w:hAnsi="Segoe UI" w:cs="Segoe UI"/>
              </w:rPr>
              <w:t>influencers</w:t>
            </w:r>
            <w:proofErr w:type="spellEnd"/>
            <w:r w:rsidRPr="00DA6384">
              <w:rPr>
                <w:rFonts w:ascii="Segoe UI" w:hAnsi="Segoe UI" w:cs="Segoe UI"/>
              </w:rPr>
              <w:t xml:space="preserve"> ως αισθητικά και εμπορικά υποκείμενα στη σύγχρονη ψηφιακή κουλτούρα</w:t>
            </w:r>
          </w:p>
        </w:tc>
      </w:tr>
      <w:tr w:rsidR="002A694D" w:rsidRPr="00D306E0" w14:paraId="716F1DEB" w14:textId="77777777" w:rsidTr="00E72163">
        <w:trPr>
          <w:gridAfter w:val="1"/>
          <w:wAfter w:w="7" w:type="dxa"/>
          <w:jc w:val="center"/>
        </w:trPr>
        <w:tc>
          <w:tcPr>
            <w:tcW w:w="2819" w:type="dxa"/>
            <w:vAlign w:val="center"/>
          </w:tcPr>
          <w:p w14:paraId="50282BAF" w14:textId="5945CD8C" w:rsidR="002A694D" w:rsidRPr="00DA6384" w:rsidRDefault="002A694D" w:rsidP="002A694D">
            <w:pPr>
              <w:spacing w:before="120" w:beforeAutospacing="0" w:after="120" w:afterAutospacing="0" w:line="320" w:lineRule="atLeast"/>
              <w:rPr>
                <w:rFonts w:ascii="Segoe UI" w:hAnsi="Segoe UI" w:cs="Segoe UI"/>
              </w:rPr>
            </w:pPr>
            <w:r w:rsidRPr="00DA6384">
              <w:rPr>
                <w:rFonts w:ascii="Segoe UI" w:hAnsi="Segoe UI" w:cs="Segoe UI"/>
              </w:rPr>
              <w:t>Π.</w:t>
            </w:r>
            <w:r w:rsidR="00D7433A" w:rsidRPr="00DA6384">
              <w:rPr>
                <w:rFonts w:ascii="Segoe UI" w:hAnsi="Segoe UI" w:cs="Segoe UI"/>
              </w:rPr>
              <w:t xml:space="preserve"> Π</w:t>
            </w:r>
            <w:r w:rsidRPr="00DA6384">
              <w:rPr>
                <w:rFonts w:ascii="Segoe UI" w:hAnsi="Segoe UI" w:cs="Segoe UI"/>
              </w:rPr>
              <w:t>απαγεωργοπούλου</w:t>
            </w:r>
          </w:p>
        </w:tc>
        <w:tc>
          <w:tcPr>
            <w:tcW w:w="8620" w:type="dxa"/>
            <w:gridSpan w:val="2"/>
            <w:vAlign w:val="center"/>
          </w:tcPr>
          <w:p w14:paraId="3020B290" w14:textId="5E957930" w:rsidR="002A694D" w:rsidRPr="00DA6384" w:rsidRDefault="002A694D" w:rsidP="002A694D">
            <w:pPr>
              <w:tabs>
                <w:tab w:val="num" w:pos="720"/>
              </w:tabs>
              <w:spacing w:before="120" w:beforeAutospacing="0" w:after="120" w:afterAutospacing="0" w:line="240" w:lineRule="atLeast"/>
              <w:jc w:val="both"/>
              <w:rPr>
                <w:rFonts w:ascii="Segoe UI" w:hAnsi="Segoe UI" w:cs="Segoe UI"/>
              </w:rPr>
            </w:pPr>
            <w:r w:rsidRPr="00DA6384">
              <w:rPr>
                <w:rFonts w:ascii="Segoe UI" w:hAnsi="Segoe UI" w:cs="Segoe UI"/>
              </w:rPr>
              <w:t>ΘΣΕΕΠ.</w:t>
            </w:r>
            <w:r w:rsidR="00E72163">
              <w:rPr>
                <w:rFonts w:ascii="Segoe UI" w:hAnsi="Segoe UI" w:cs="Segoe UI"/>
              </w:rPr>
              <w:t>8</w:t>
            </w:r>
            <w:r w:rsidRPr="00DA6384">
              <w:rPr>
                <w:rFonts w:ascii="Segoe UI" w:hAnsi="Segoe UI" w:cs="Segoe UI"/>
              </w:rPr>
              <w:t xml:space="preserve"> Η αναπαράσταση της τεχνολογίας της εικονικής πραγματικότητας στον κινηματογράφο: τα όρια μεταξύ πραγματικού και φανταστικού και η αναδιαμόρφωση της ενσώματης εμπειρίας</w:t>
            </w:r>
          </w:p>
        </w:tc>
      </w:tr>
      <w:tr w:rsidR="002A694D" w:rsidRPr="00D306E0" w14:paraId="1A476447" w14:textId="77777777" w:rsidTr="00E72163">
        <w:trPr>
          <w:tblHeader/>
          <w:jc w:val="center"/>
        </w:trPr>
        <w:tc>
          <w:tcPr>
            <w:tcW w:w="11446" w:type="dxa"/>
            <w:gridSpan w:val="4"/>
            <w:shd w:val="clear" w:color="auto" w:fill="A7F030"/>
            <w:vAlign w:val="center"/>
          </w:tcPr>
          <w:p w14:paraId="21BE3D6E" w14:textId="77777777" w:rsidR="002A694D" w:rsidRPr="00D306E0" w:rsidRDefault="002A694D" w:rsidP="002A694D">
            <w:pPr>
              <w:spacing w:before="120" w:beforeAutospacing="0" w:after="120" w:afterAutospacing="0" w:line="240" w:lineRule="atLeast"/>
              <w:jc w:val="center"/>
              <w:rPr>
                <w:rFonts w:ascii="Segoe UI" w:hAnsi="Segoe UI" w:cs="Segoe UI"/>
              </w:rPr>
            </w:pPr>
            <w:r w:rsidRPr="00D306E0">
              <w:rPr>
                <w:rFonts w:ascii="Segoe UI" w:hAnsi="Segoe UI" w:cs="Segoe UI"/>
              </w:rPr>
              <w:lastRenderedPageBreak/>
              <w:t>κύκλος μαθημάτων ΣΑΚΚ. Συμμετοχική Διακυβέρνηση και Ψηφιακή Κοινωνική και Ανθρωπιστική Καινοτομία</w:t>
            </w:r>
          </w:p>
        </w:tc>
      </w:tr>
      <w:tr w:rsidR="002A694D" w:rsidRPr="00D306E0" w14:paraId="4412F5D3" w14:textId="77777777" w:rsidTr="00E72163">
        <w:trPr>
          <w:gridAfter w:val="1"/>
          <w:wAfter w:w="7" w:type="dxa"/>
          <w:tblHeader/>
          <w:jc w:val="center"/>
        </w:trPr>
        <w:tc>
          <w:tcPr>
            <w:tcW w:w="2819" w:type="dxa"/>
            <w:shd w:val="clear" w:color="auto" w:fill="A7F030"/>
            <w:vAlign w:val="center"/>
          </w:tcPr>
          <w:p w14:paraId="3FDEBDED" w14:textId="77777777" w:rsidR="002A694D" w:rsidRPr="00D306E0" w:rsidRDefault="002A694D" w:rsidP="002A694D">
            <w:pPr>
              <w:spacing w:before="120" w:beforeAutospacing="0" w:after="120" w:afterAutospacing="0" w:line="320" w:lineRule="atLeast"/>
              <w:rPr>
                <w:rFonts w:ascii="Segoe UI" w:hAnsi="Segoe UI" w:cs="Segoe UI"/>
              </w:rPr>
            </w:pPr>
            <w:r w:rsidRPr="00D306E0">
              <w:rPr>
                <w:rFonts w:ascii="Segoe UI" w:hAnsi="Segoe UI" w:cs="Segoe UI"/>
              </w:rPr>
              <w:t>διδάσκων/διδάσκουσα</w:t>
            </w:r>
          </w:p>
        </w:tc>
        <w:tc>
          <w:tcPr>
            <w:tcW w:w="8620" w:type="dxa"/>
            <w:gridSpan w:val="2"/>
            <w:shd w:val="clear" w:color="auto" w:fill="A7F030"/>
            <w:vAlign w:val="center"/>
          </w:tcPr>
          <w:p w14:paraId="5F290789" w14:textId="060A7FA9" w:rsidR="002A694D" w:rsidRPr="00D306E0" w:rsidRDefault="002A694D" w:rsidP="002A694D">
            <w:pPr>
              <w:spacing w:before="120" w:beforeAutospacing="0" w:after="120" w:afterAutospacing="0" w:line="240" w:lineRule="atLeast"/>
              <w:jc w:val="center"/>
              <w:rPr>
                <w:rFonts w:ascii="Segoe UI" w:hAnsi="Segoe UI" w:cs="Segoe UI"/>
              </w:rPr>
            </w:pPr>
            <w:r w:rsidRPr="00D306E0">
              <w:rPr>
                <w:rFonts w:ascii="Segoe UI" w:hAnsi="Segoe UI" w:cs="Segoe UI"/>
              </w:rPr>
              <w:t>πιθανά θέματα διπλωματικών εργασιών</w:t>
            </w:r>
          </w:p>
        </w:tc>
      </w:tr>
      <w:tr w:rsidR="002A694D" w:rsidRPr="00D306E0" w14:paraId="5DA44396" w14:textId="77777777" w:rsidTr="00E72163">
        <w:trPr>
          <w:gridAfter w:val="1"/>
          <w:wAfter w:w="7" w:type="dxa"/>
          <w:jc w:val="center"/>
        </w:trPr>
        <w:tc>
          <w:tcPr>
            <w:tcW w:w="2819" w:type="dxa"/>
            <w:vAlign w:val="center"/>
          </w:tcPr>
          <w:p w14:paraId="266D7E70" w14:textId="77777777" w:rsidR="002A694D" w:rsidRPr="00D306E0" w:rsidRDefault="002A694D" w:rsidP="002A694D">
            <w:pPr>
              <w:spacing w:before="120" w:beforeAutospacing="0" w:after="120" w:afterAutospacing="0" w:line="320" w:lineRule="atLeast"/>
              <w:rPr>
                <w:rFonts w:ascii="Segoe UI" w:hAnsi="Segoe UI" w:cs="Segoe UI"/>
              </w:rPr>
            </w:pPr>
            <w:r w:rsidRPr="00D306E0">
              <w:rPr>
                <w:rFonts w:ascii="Segoe UI" w:hAnsi="Segoe UI" w:cs="Segoe UI"/>
              </w:rPr>
              <w:t xml:space="preserve">Δ. </w:t>
            </w:r>
            <w:proofErr w:type="spellStart"/>
            <w:r w:rsidRPr="00D306E0">
              <w:rPr>
                <w:rFonts w:ascii="Segoe UI" w:hAnsi="Segoe UI" w:cs="Segoe UI"/>
              </w:rPr>
              <w:t>Γκούσκος</w:t>
            </w:r>
            <w:proofErr w:type="spellEnd"/>
          </w:p>
        </w:tc>
        <w:tc>
          <w:tcPr>
            <w:tcW w:w="8620" w:type="dxa"/>
            <w:gridSpan w:val="2"/>
            <w:vAlign w:val="center"/>
          </w:tcPr>
          <w:p w14:paraId="585947A5" w14:textId="77777777" w:rsidR="00D306E0" w:rsidRPr="00D306E0" w:rsidRDefault="00D306E0" w:rsidP="00DA6384">
            <w:pPr>
              <w:spacing w:before="120" w:beforeAutospacing="0" w:after="120" w:afterAutospacing="0" w:line="240" w:lineRule="atLeast"/>
              <w:jc w:val="both"/>
              <w:rPr>
                <w:rFonts w:ascii="Segoe UI" w:hAnsi="Segoe UI" w:cs="Segoe UI"/>
              </w:rPr>
            </w:pPr>
            <w:r w:rsidRPr="00D306E0">
              <w:rPr>
                <w:rFonts w:ascii="Segoe UI" w:hAnsi="Segoe UI" w:cs="Segoe UI"/>
              </w:rPr>
              <w:t xml:space="preserve">ΘΣΑΚΚ.1 Προτάσεις που συνδυάζουν θέματα δημόσιας συμμετοχής, παιγνιώδους </w:t>
            </w:r>
            <w:proofErr w:type="spellStart"/>
            <w:r w:rsidRPr="00D306E0">
              <w:rPr>
                <w:rFonts w:ascii="Segoe UI" w:hAnsi="Segoe UI" w:cs="Segoe UI"/>
              </w:rPr>
              <w:t>διάδρασης</w:t>
            </w:r>
            <w:proofErr w:type="spellEnd"/>
            <w:r w:rsidRPr="00D306E0">
              <w:rPr>
                <w:rFonts w:ascii="Segoe UI" w:hAnsi="Segoe UI" w:cs="Segoe UI"/>
              </w:rPr>
              <w:t> και κοινωνικής καινοτομίας για καλό σκοπό, σε σύνδεση με τρέχουσες δράσεις ή/και αποτελέσματα των έργων/προσκλήσεων</w:t>
            </w:r>
          </w:p>
          <w:p w14:paraId="741E74A8" w14:textId="77777777" w:rsidR="00D306E0" w:rsidRPr="00D306E0" w:rsidRDefault="00D306E0" w:rsidP="00DA6384">
            <w:pPr>
              <w:numPr>
                <w:ilvl w:val="0"/>
                <w:numId w:val="14"/>
              </w:numPr>
              <w:spacing w:before="120" w:beforeAutospacing="0" w:after="120" w:afterAutospacing="0" w:line="240" w:lineRule="atLeast"/>
              <w:rPr>
                <w:rFonts w:ascii="Segoe UI" w:hAnsi="Segoe UI" w:cs="Segoe UI"/>
              </w:rPr>
            </w:pPr>
            <w:proofErr w:type="spellStart"/>
            <w:r w:rsidRPr="00D306E0">
              <w:rPr>
                <w:rFonts w:ascii="Segoe UI" w:hAnsi="Segoe UI" w:cs="Segoe UI"/>
              </w:rPr>
              <w:t>PolyCIVIS</w:t>
            </w:r>
            <w:proofErr w:type="spellEnd"/>
            <w:r w:rsidRPr="00D306E0">
              <w:rPr>
                <w:rFonts w:ascii="Segoe UI" w:hAnsi="Segoe UI" w:cs="Segoe UI"/>
              </w:rPr>
              <w:t>, πληροφορίες εδώ : </w:t>
            </w:r>
            <w:hyperlink r:id="rId8" w:tgtFrame="_blank" w:tooltip="Αυτή η εξωτερική σύνδεση θα ανοίξει σε ένα νέο παράθυρο" w:history="1">
              <w:r w:rsidRPr="00D306E0">
                <w:rPr>
                  <w:rStyle w:val="-"/>
                  <w:rFonts w:ascii="Segoe UI" w:hAnsi="Segoe UI" w:cs="Segoe UI"/>
                </w:rPr>
                <w:t>https://civis.eu/en/discover-civis-alliance/our-work/civis-alliance-projects/polycivis</w:t>
              </w:r>
            </w:hyperlink>
          </w:p>
          <w:p w14:paraId="4F6E4A90" w14:textId="7765E516" w:rsidR="00D306E0" w:rsidRPr="00DA6384" w:rsidRDefault="00D306E0" w:rsidP="00DA6384">
            <w:pPr>
              <w:numPr>
                <w:ilvl w:val="0"/>
                <w:numId w:val="15"/>
              </w:numPr>
              <w:spacing w:before="120" w:beforeAutospacing="0" w:after="120" w:afterAutospacing="0" w:line="240" w:lineRule="atLeast"/>
              <w:rPr>
                <w:rFonts w:ascii="Segoe UI" w:hAnsi="Segoe UI" w:cs="Segoe UI"/>
                <w:lang w:val="en-US"/>
              </w:rPr>
            </w:pPr>
            <w:proofErr w:type="spellStart"/>
            <w:r w:rsidRPr="00DA6384">
              <w:rPr>
                <w:rFonts w:ascii="Segoe UI" w:hAnsi="Segoe UI" w:cs="Segoe UI"/>
                <w:lang w:val="en-US"/>
              </w:rPr>
              <w:t>PolyUnderstanding</w:t>
            </w:r>
            <w:proofErr w:type="spellEnd"/>
            <w:r w:rsidRPr="00DA6384">
              <w:rPr>
                <w:rFonts w:ascii="Segoe UI" w:hAnsi="Segoe UI" w:cs="Segoe UI"/>
                <w:lang w:val="en-US"/>
              </w:rPr>
              <w:t xml:space="preserve"> BIP, </w:t>
            </w:r>
            <w:r w:rsidRPr="00D306E0">
              <w:rPr>
                <w:rFonts w:ascii="Segoe UI" w:hAnsi="Segoe UI" w:cs="Segoe UI"/>
              </w:rPr>
              <w:t>πληροφορίες</w:t>
            </w:r>
            <w:r w:rsidRPr="00DA6384">
              <w:rPr>
                <w:rFonts w:ascii="Segoe UI" w:hAnsi="Segoe UI" w:cs="Segoe UI"/>
                <w:lang w:val="en-US"/>
              </w:rPr>
              <w:t xml:space="preserve"> </w:t>
            </w:r>
            <w:r w:rsidRPr="00D306E0">
              <w:rPr>
                <w:rFonts w:ascii="Segoe UI" w:hAnsi="Segoe UI" w:cs="Segoe UI"/>
              </w:rPr>
              <w:t>εδώ</w:t>
            </w:r>
            <w:r w:rsidRPr="00DA6384">
              <w:rPr>
                <w:rFonts w:ascii="Segoe UI" w:hAnsi="Segoe UI" w:cs="Segoe UI"/>
                <w:lang w:val="en-US"/>
              </w:rPr>
              <w:t>: </w:t>
            </w:r>
            <w:hyperlink r:id="rId9" w:tgtFrame="_blank" w:tooltip="Αυτή η εξωτερική σύνδεση θα ανοίξει σε ένα νέο παράθυρο" w:history="1">
              <w:r w:rsidRPr="00DA6384">
                <w:rPr>
                  <w:rStyle w:val="-"/>
                  <w:rFonts w:ascii="Segoe UI" w:hAnsi="Segoe UI" w:cs="Segoe UI"/>
                  <w:lang w:val="en-US"/>
                </w:rPr>
                <w:t>https://civis.widening.eu/offering/46/2194</w:t>
              </w:r>
            </w:hyperlink>
          </w:p>
          <w:p w14:paraId="552F6821" w14:textId="77777777" w:rsidR="00D306E0" w:rsidRPr="00D306E0" w:rsidRDefault="00D306E0" w:rsidP="00DA6384">
            <w:pPr>
              <w:numPr>
                <w:ilvl w:val="0"/>
                <w:numId w:val="16"/>
              </w:numPr>
              <w:spacing w:before="120" w:beforeAutospacing="0" w:after="120" w:afterAutospacing="0" w:line="240" w:lineRule="atLeast"/>
              <w:rPr>
                <w:rFonts w:ascii="Segoe UI" w:hAnsi="Segoe UI" w:cs="Segoe UI"/>
              </w:rPr>
            </w:pPr>
            <w:proofErr w:type="spellStart"/>
            <w:r w:rsidRPr="00D306E0">
              <w:rPr>
                <w:rFonts w:ascii="Segoe UI" w:hAnsi="Segoe UI" w:cs="Segoe UI"/>
              </w:rPr>
              <w:t>LocalPart</w:t>
            </w:r>
            <w:proofErr w:type="spellEnd"/>
            <w:r w:rsidRPr="00D306E0">
              <w:rPr>
                <w:rFonts w:ascii="Segoe UI" w:hAnsi="Segoe UI" w:cs="Segoe UI"/>
              </w:rPr>
              <w:t>, πληροφορίες εδώ : </w:t>
            </w:r>
            <w:hyperlink r:id="rId10" w:tgtFrame="_blank" w:tooltip="Αυτή η εξωτερική σύνδεση θα ανοίξει σε ένα νέο παράθυρο" w:history="1">
              <w:r w:rsidRPr="00D306E0">
                <w:rPr>
                  <w:rStyle w:val="-"/>
                  <w:rFonts w:ascii="Segoe UI" w:hAnsi="Segoe UI" w:cs="Segoe UI"/>
                </w:rPr>
                <w:t>https://sites.google.com/view/localpart</w:t>
              </w:r>
            </w:hyperlink>
          </w:p>
          <w:p w14:paraId="16BA9075" w14:textId="1B128584" w:rsidR="00D306E0" w:rsidRPr="00D306E0" w:rsidRDefault="00D306E0" w:rsidP="00DA6384">
            <w:pPr>
              <w:numPr>
                <w:ilvl w:val="0"/>
                <w:numId w:val="17"/>
              </w:numPr>
              <w:spacing w:before="120" w:beforeAutospacing="0" w:after="120" w:afterAutospacing="0" w:line="240" w:lineRule="atLeast"/>
              <w:rPr>
                <w:rFonts w:ascii="Segoe UI" w:hAnsi="Segoe UI" w:cs="Segoe UI"/>
                <w:lang w:val="en-US"/>
              </w:rPr>
            </w:pPr>
            <w:r w:rsidRPr="00D306E0">
              <w:rPr>
                <w:rFonts w:ascii="Segoe UI" w:hAnsi="Segoe UI" w:cs="Segoe UI"/>
                <w:lang w:val="en-US"/>
              </w:rPr>
              <w:t xml:space="preserve">Call for Interest for Civic Engagement Projects, focus “Democracy in Action: Healthy, Equitable, Sustainable Cities &amp; Communities”, </w:t>
            </w:r>
            <w:r w:rsidRPr="00D306E0">
              <w:rPr>
                <w:rFonts w:ascii="Segoe UI" w:hAnsi="Segoe UI" w:cs="Segoe UI"/>
              </w:rPr>
              <w:t>πληροφορίες</w:t>
            </w:r>
            <w:r w:rsidRPr="00D306E0">
              <w:rPr>
                <w:rFonts w:ascii="Segoe UI" w:hAnsi="Segoe UI" w:cs="Segoe UI"/>
                <w:lang w:val="en-US"/>
              </w:rPr>
              <w:t xml:space="preserve"> </w:t>
            </w:r>
            <w:r w:rsidRPr="00D306E0">
              <w:rPr>
                <w:rFonts w:ascii="Segoe UI" w:hAnsi="Segoe UI" w:cs="Segoe UI"/>
              </w:rPr>
              <w:t>εδώ</w:t>
            </w:r>
            <w:r w:rsidRPr="00D306E0">
              <w:rPr>
                <w:rFonts w:ascii="Segoe UI" w:hAnsi="Segoe UI" w:cs="Segoe UI"/>
                <w:lang w:val="en-US"/>
              </w:rPr>
              <w:t>: </w:t>
            </w:r>
            <w:hyperlink r:id="rId11" w:tgtFrame="_blank" w:tooltip="Αυτή η εξωτερική σύνδεση θα ανοίξει σε ένα νέο παράθυρο" w:history="1">
              <w:r w:rsidRPr="00D306E0">
                <w:rPr>
                  <w:rStyle w:val="-"/>
                  <w:rFonts w:ascii="Segoe UI" w:hAnsi="Segoe UI" w:cs="Segoe UI"/>
                  <w:lang w:val="en-US"/>
                </w:rPr>
                <w:t>https://civis.eu/en/the-civis-newsroom/calling-academic-teams-to-set-in-motion-impactful-projects-for-democracy</w:t>
              </w:r>
            </w:hyperlink>
          </w:p>
          <w:p w14:paraId="0E44A383" w14:textId="77777777" w:rsidR="00D306E0" w:rsidRPr="00D306E0" w:rsidRDefault="00D306E0" w:rsidP="00DA6384">
            <w:pPr>
              <w:numPr>
                <w:ilvl w:val="0"/>
                <w:numId w:val="18"/>
              </w:numPr>
              <w:spacing w:before="120" w:beforeAutospacing="0" w:after="120" w:afterAutospacing="0" w:line="240" w:lineRule="atLeast"/>
              <w:rPr>
                <w:rFonts w:ascii="Segoe UI" w:hAnsi="Segoe UI" w:cs="Segoe UI"/>
              </w:rPr>
            </w:pPr>
            <w:proofErr w:type="spellStart"/>
            <w:r w:rsidRPr="00D306E0">
              <w:rPr>
                <w:rFonts w:ascii="Segoe UI" w:hAnsi="Segoe UI" w:cs="Segoe UI"/>
              </w:rPr>
              <w:t>PartiCIVIS</w:t>
            </w:r>
            <w:proofErr w:type="spellEnd"/>
            <w:r w:rsidRPr="00D306E0">
              <w:rPr>
                <w:rFonts w:ascii="Segoe UI" w:hAnsi="Segoe UI" w:cs="Segoe UI"/>
              </w:rPr>
              <w:t>, πληροφορίες εδώ: </w:t>
            </w:r>
            <w:hyperlink r:id="rId12" w:tgtFrame="_blank" w:tooltip="Αυτή η εξωτερική σύνδεση θα ανοίξει σε ένα νέο παράθυρο" w:history="1">
              <w:r w:rsidRPr="00D306E0">
                <w:rPr>
                  <w:rStyle w:val="-"/>
                  <w:rFonts w:ascii="Segoe UI" w:hAnsi="Segoe UI" w:cs="Segoe UI"/>
                </w:rPr>
                <w:t>https://hub.uoa.gr/evropaikes-kai-diethneis-prooptikes-erevnas-kai-diktyosis-meso-tou-evropaikou-panepistimiou-civis-enischysi-tis-diepistimonikis-synergasias-gia-tin-akadimaiki-koinotita-tou-e-k-p-a-2/</w:t>
              </w:r>
            </w:hyperlink>
            <w:r w:rsidRPr="00D306E0">
              <w:rPr>
                <w:rFonts w:ascii="Segoe UI" w:hAnsi="Segoe UI" w:cs="Segoe UI"/>
              </w:rPr>
              <w:t> και εδώ: </w:t>
            </w:r>
            <w:hyperlink r:id="rId13" w:tgtFrame="_blank" w:tooltip="Αυτή η εξωτερική σύνδεση θα ανοίξει σε ένα νέο παράθυρο" w:history="1">
              <w:r w:rsidRPr="00D306E0">
                <w:rPr>
                  <w:rStyle w:val="-"/>
                  <w:rFonts w:ascii="Segoe UI" w:hAnsi="Segoe UI" w:cs="Segoe UI"/>
                </w:rPr>
                <w:t>https://www.google.com/search?q=Particivis+project+approved</w:t>
              </w:r>
            </w:hyperlink>
            <w:r w:rsidRPr="00D306E0">
              <w:rPr>
                <w:rFonts w:ascii="Segoe UI" w:hAnsi="Segoe UI" w:cs="Segoe UI"/>
              </w:rPr>
              <w:t> </w:t>
            </w:r>
          </w:p>
          <w:p w14:paraId="7A41853E" w14:textId="77777777" w:rsidR="00D306E0" w:rsidRPr="00D306E0" w:rsidRDefault="00D306E0" w:rsidP="00DA6384">
            <w:pPr>
              <w:numPr>
                <w:ilvl w:val="0"/>
                <w:numId w:val="19"/>
              </w:numPr>
              <w:spacing w:before="120" w:beforeAutospacing="0" w:after="120" w:afterAutospacing="0" w:line="240" w:lineRule="atLeast"/>
              <w:rPr>
                <w:rFonts w:ascii="Segoe UI" w:hAnsi="Segoe UI" w:cs="Segoe UI"/>
              </w:rPr>
            </w:pPr>
            <w:proofErr w:type="spellStart"/>
            <w:r w:rsidRPr="00D306E0">
              <w:rPr>
                <w:rFonts w:ascii="Segoe UI" w:hAnsi="Segoe UI" w:cs="Segoe UI"/>
              </w:rPr>
              <w:t>Design</w:t>
            </w:r>
            <w:proofErr w:type="spellEnd"/>
            <w:r w:rsidRPr="00D306E0">
              <w:rPr>
                <w:rFonts w:ascii="Segoe UI" w:hAnsi="Segoe UI" w:cs="Segoe UI"/>
              </w:rPr>
              <w:t xml:space="preserve"> </w:t>
            </w:r>
            <w:proofErr w:type="spellStart"/>
            <w:r w:rsidRPr="00D306E0">
              <w:rPr>
                <w:rFonts w:ascii="Segoe UI" w:hAnsi="Segoe UI" w:cs="Segoe UI"/>
              </w:rPr>
              <w:t>Your</w:t>
            </w:r>
            <w:proofErr w:type="spellEnd"/>
            <w:r w:rsidRPr="00D306E0">
              <w:rPr>
                <w:rFonts w:ascii="Segoe UI" w:hAnsi="Segoe UI" w:cs="Segoe UI"/>
              </w:rPr>
              <w:t xml:space="preserve"> </w:t>
            </w:r>
            <w:proofErr w:type="spellStart"/>
            <w:r w:rsidRPr="00D306E0">
              <w:rPr>
                <w:rFonts w:ascii="Segoe UI" w:hAnsi="Segoe UI" w:cs="Segoe UI"/>
              </w:rPr>
              <w:t>Microcredential</w:t>
            </w:r>
            <w:proofErr w:type="spellEnd"/>
            <w:r w:rsidRPr="00D306E0">
              <w:rPr>
                <w:rFonts w:ascii="Segoe UI" w:hAnsi="Segoe UI" w:cs="Segoe UI"/>
              </w:rPr>
              <w:t>, πληροφορίες διαθέσιμες εφόσον ζητηθούν</w:t>
            </w:r>
          </w:p>
          <w:p w14:paraId="3EA1A59E" w14:textId="0600D587" w:rsidR="00D306E0" w:rsidRPr="00D306E0" w:rsidRDefault="00D306E0" w:rsidP="00DA6384">
            <w:pPr>
              <w:numPr>
                <w:ilvl w:val="0"/>
                <w:numId w:val="20"/>
              </w:numPr>
              <w:spacing w:before="120" w:beforeAutospacing="0" w:after="120" w:afterAutospacing="0" w:line="240" w:lineRule="atLeast"/>
              <w:rPr>
                <w:rFonts w:ascii="Segoe UI" w:hAnsi="Segoe UI" w:cs="Segoe UI"/>
                <w:lang w:val="en-US"/>
              </w:rPr>
            </w:pPr>
            <w:r w:rsidRPr="00D306E0">
              <w:rPr>
                <w:rFonts w:ascii="Segoe UI" w:hAnsi="Segoe UI" w:cs="Segoe UI"/>
                <w:lang w:val="en-US"/>
              </w:rPr>
              <w:t xml:space="preserve">4Cities Joint Master on Urban Studies, </w:t>
            </w:r>
            <w:r w:rsidRPr="00D306E0">
              <w:rPr>
                <w:rFonts w:ascii="Segoe UI" w:hAnsi="Segoe UI" w:cs="Segoe UI"/>
              </w:rPr>
              <w:t>πληροφορίες</w:t>
            </w:r>
            <w:r w:rsidRPr="00D306E0">
              <w:rPr>
                <w:rFonts w:ascii="Segoe UI" w:hAnsi="Segoe UI" w:cs="Segoe UI"/>
                <w:lang w:val="en-US"/>
              </w:rPr>
              <w:t xml:space="preserve"> </w:t>
            </w:r>
            <w:r w:rsidRPr="00D306E0">
              <w:rPr>
                <w:rFonts w:ascii="Segoe UI" w:hAnsi="Segoe UI" w:cs="Segoe UI"/>
              </w:rPr>
              <w:t>εδώ</w:t>
            </w:r>
            <w:r w:rsidRPr="00D306E0">
              <w:rPr>
                <w:rFonts w:ascii="Segoe UI" w:hAnsi="Segoe UI" w:cs="Segoe UI"/>
                <w:lang w:val="en-US"/>
              </w:rPr>
              <w:t>: </w:t>
            </w:r>
            <w:hyperlink r:id="rId14" w:tgtFrame="_blank" w:tooltip="Αυτή η εξωτερική σύνδεση θα ανοίξει σε ένα νέο παράθυρο" w:history="1">
              <w:r w:rsidRPr="00D306E0">
                <w:rPr>
                  <w:rStyle w:val="-"/>
                  <w:rFonts w:ascii="Segoe UI" w:hAnsi="Segoe UI" w:cs="Segoe UI"/>
                  <w:lang w:val="en-US"/>
                </w:rPr>
                <w:t>https://www.4cities.eu/</w:t>
              </w:r>
            </w:hyperlink>
          </w:p>
          <w:p w14:paraId="5A5B6F3F" w14:textId="1B3911A0" w:rsidR="00D306E0" w:rsidRPr="00D306E0" w:rsidRDefault="00D306E0" w:rsidP="00DA6384">
            <w:pPr>
              <w:numPr>
                <w:ilvl w:val="0"/>
                <w:numId w:val="21"/>
              </w:numPr>
              <w:spacing w:before="120" w:beforeAutospacing="0" w:after="120" w:afterAutospacing="0" w:line="240" w:lineRule="atLeast"/>
              <w:rPr>
                <w:rFonts w:ascii="Segoe UI" w:hAnsi="Segoe UI" w:cs="Segoe UI"/>
              </w:rPr>
            </w:pPr>
            <w:proofErr w:type="spellStart"/>
            <w:r w:rsidRPr="00D306E0">
              <w:rPr>
                <w:rFonts w:ascii="Segoe UI" w:hAnsi="Segoe UI" w:cs="Segoe UI"/>
              </w:rPr>
              <w:t>JustReDI</w:t>
            </w:r>
            <w:proofErr w:type="spellEnd"/>
            <w:r w:rsidRPr="00D306E0">
              <w:rPr>
                <w:rFonts w:ascii="Segoe UI" w:hAnsi="Segoe UI" w:cs="Segoe UI"/>
              </w:rPr>
              <w:t>, και ειδικότερα δράση 11.2, πληροφορίες εδώ: </w:t>
            </w:r>
            <w:hyperlink r:id="rId15" w:tgtFrame="_blank" w:tooltip="Αυτή η εξωτερική σύνδεση θα ανοίξει σε ένα νέο παράθυρο" w:history="1">
              <w:r w:rsidRPr="00D306E0">
                <w:rPr>
                  <w:rStyle w:val="-"/>
                  <w:rFonts w:ascii="Segoe UI" w:hAnsi="Segoe UI" w:cs="Segoe UI"/>
                </w:rPr>
                <w:t>https://www.justredi.gr/</w:t>
              </w:r>
            </w:hyperlink>
            <w:r w:rsidRPr="00D306E0">
              <w:rPr>
                <w:rFonts w:ascii="Segoe UI" w:hAnsi="Segoe UI" w:cs="Segoe UI"/>
              </w:rPr>
              <w:t> και εδώ: </w:t>
            </w:r>
            <w:hyperlink r:id="rId16" w:tgtFrame="_blank" w:tooltip="Αυτή η εξωτερική σύνδεση θα ανοίξει σε ένα νέο παράθυρο" w:history="1">
              <w:r w:rsidRPr="00D306E0">
                <w:rPr>
                  <w:rStyle w:val="-"/>
                  <w:rFonts w:ascii="Segoe UI" w:hAnsi="Segoe UI" w:cs="Segoe UI"/>
                </w:rPr>
                <w:t>https://strapi.justredi.gr/uploads/Just_Re_DI_Deliverable_11_2_74af29a263.pdf</w:t>
              </w:r>
            </w:hyperlink>
          </w:p>
          <w:p w14:paraId="00C79D5B" w14:textId="56B55814" w:rsidR="00D306E0" w:rsidRPr="00D306E0" w:rsidRDefault="00D306E0" w:rsidP="00DA6384">
            <w:pPr>
              <w:numPr>
                <w:ilvl w:val="0"/>
                <w:numId w:val="22"/>
              </w:numPr>
              <w:spacing w:before="120" w:beforeAutospacing="0" w:after="120" w:afterAutospacing="0" w:line="240" w:lineRule="atLeast"/>
              <w:rPr>
                <w:rFonts w:ascii="Segoe UI" w:hAnsi="Segoe UI" w:cs="Segoe UI"/>
              </w:rPr>
            </w:pPr>
            <w:r w:rsidRPr="00D306E0">
              <w:rPr>
                <w:rFonts w:ascii="Segoe UI" w:hAnsi="Segoe UI" w:cs="Segoe UI"/>
              </w:rPr>
              <w:t xml:space="preserve">μελέτη UN ESCWA </w:t>
            </w:r>
            <w:proofErr w:type="spellStart"/>
            <w:r w:rsidRPr="00D306E0">
              <w:rPr>
                <w:rFonts w:ascii="Segoe UI" w:hAnsi="Segoe UI" w:cs="Segoe UI"/>
              </w:rPr>
              <w:t>Innocook</w:t>
            </w:r>
            <w:proofErr w:type="spellEnd"/>
            <w:r w:rsidRPr="00D306E0">
              <w:rPr>
                <w:rFonts w:ascii="Segoe UI" w:hAnsi="Segoe UI" w:cs="Segoe UI"/>
              </w:rPr>
              <w:t>, πληροφορίες εδώ: </w:t>
            </w:r>
            <w:hyperlink r:id="rId17" w:tgtFrame="_blank" w:tooltip="Αυτή η εξωτερική σύνδεση θα ανοίξει σε ένα νέο παράθυρο" w:history="1">
              <w:r w:rsidRPr="00D306E0">
                <w:rPr>
                  <w:rStyle w:val="-"/>
                  <w:rFonts w:ascii="Segoe UI" w:hAnsi="Segoe UI" w:cs="Segoe UI"/>
                </w:rPr>
                <w:t>https://www.unescwa.org/publications/innocook-innovation-model-enhance-operations-services-arab-public-institutions</w:t>
              </w:r>
            </w:hyperlink>
          </w:p>
          <w:p w14:paraId="51985FE9" w14:textId="3098CAA2" w:rsidR="002A694D" w:rsidRPr="00D306E0" w:rsidRDefault="00D306E0" w:rsidP="00DA6384">
            <w:pPr>
              <w:numPr>
                <w:ilvl w:val="0"/>
                <w:numId w:val="23"/>
              </w:numPr>
              <w:spacing w:before="120" w:beforeAutospacing="0" w:after="120" w:afterAutospacing="0" w:line="240" w:lineRule="atLeast"/>
              <w:rPr>
                <w:rFonts w:ascii="Segoe UI" w:hAnsi="Segoe UI" w:cs="Segoe UI"/>
              </w:rPr>
            </w:pPr>
            <w:r w:rsidRPr="00D306E0">
              <w:rPr>
                <w:rFonts w:ascii="Segoe UI" w:hAnsi="Segoe UI" w:cs="Segoe UI"/>
              </w:rPr>
              <w:t>καμβάδες σχεδιασμού δράσεων ανοικτής διακυβέρνησης ΕΕΛΛΑΚ οεΑΔ2, πληροφορίες εδώ: </w:t>
            </w:r>
            <w:hyperlink r:id="rId18" w:tgtFrame="_blank" w:tooltip="Αυτή η εξωτερική σύνδεση θα ανοίξει σε ένα νέο παράθυρο" w:history="1">
              <w:r w:rsidRPr="00D306E0">
                <w:rPr>
                  <w:rStyle w:val="-"/>
                  <w:rFonts w:ascii="Segoe UI" w:hAnsi="Segoe UI" w:cs="Segoe UI"/>
                </w:rPr>
                <w:t>https://opengov.ellak.gr/2022/07/18/kamvades-anigmatos-dedomenon-ke-diadikasion-oead2/</w:t>
              </w:r>
            </w:hyperlink>
          </w:p>
        </w:tc>
      </w:tr>
      <w:tr w:rsidR="002A694D" w:rsidRPr="00D306E0" w14:paraId="37CAF82F" w14:textId="77777777" w:rsidTr="00E72163">
        <w:trPr>
          <w:gridAfter w:val="1"/>
          <w:wAfter w:w="7" w:type="dxa"/>
          <w:jc w:val="center"/>
        </w:trPr>
        <w:tc>
          <w:tcPr>
            <w:tcW w:w="2819" w:type="dxa"/>
            <w:vAlign w:val="center"/>
          </w:tcPr>
          <w:p w14:paraId="49159754" w14:textId="07A8865C" w:rsidR="002A694D" w:rsidRPr="00DA6384" w:rsidRDefault="002A694D" w:rsidP="002A694D">
            <w:pPr>
              <w:spacing w:before="120" w:beforeAutospacing="0" w:after="120" w:afterAutospacing="0" w:line="320" w:lineRule="atLeast"/>
              <w:rPr>
                <w:rFonts w:ascii="Segoe UI" w:hAnsi="Segoe UI" w:cs="Segoe UI"/>
              </w:rPr>
            </w:pPr>
            <w:r w:rsidRPr="00DA6384">
              <w:rPr>
                <w:rFonts w:ascii="Segoe UI" w:hAnsi="Segoe UI" w:cs="Segoe UI"/>
              </w:rPr>
              <w:t xml:space="preserve">Ε. </w:t>
            </w:r>
            <w:proofErr w:type="spellStart"/>
            <w:r w:rsidRPr="00DA6384">
              <w:rPr>
                <w:rFonts w:ascii="Segoe UI" w:hAnsi="Segoe UI" w:cs="Segoe UI"/>
              </w:rPr>
              <w:t>Καραμαγκιώλη</w:t>
            </w:r>
            <w:proofErr w:type="spellEnd"/>
          </w:p>
        </w:tc>
        <w:tc>
          <w:tcPr>
            <w:tcW w:w="8620" w:type="dxa"/>
            <w:gridSpan w:val="2"/>
            <w:vAlign w:val="center"/>
          </w:tcPr>
          <w:p w14:paraId="5C5B5B50" w14:textId="67373649" w:rsidR="002A694D" w:rsidRPr="00DA6384" w:rsidRDefault="002A694D" w:rsidP="002A694D">
            <w:pPr>
              <w:pStyle w:val="a4"/>
              <w:spacing w:before="120" w:after="120" w:line="240" w:lineRule="atLeast"/>
              <w:ind w:left="-4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DA6384">
              <w:rPr>
                <w:rFonts w:ascii="Segoe UI" w:hAnsi="Segoe UI" w:cs="Segoe UI"/>
                <w:sz w:val="22"/>
                <w:szCs w:val="22"/>
              </w:rPr>
              <w:t xml:space="preserve">ΘΣΑΚΚ.2 Τεχνολογία χαμηλών πόρων, κοινωνική καινοτομία και διαχείριση κρίσεων </w:t>
            </w:r>
          </w:p>
        </w:tc>
      </w:tr>
      <w:tr w:rsidR="002A694D" w:rsidRPr="00D306E0" w14:paraId="6ADF21A5" w14:textId="77777777" w:rsidTr="00E72163">
        <w:trPr>
          <w:gridAfter w:val="1"/>
          <w:wAfter w:w="7" w:type="dxa"/>
          <w:jc w:val="center"/>
        </w:trPr>
        <w:tc>
          <w:tcPr>
            <w:tcW w:w="2819" w:type="dxa"/>
            <w:vAlign w:val="center"/>
          </w:tcPr>
          <w:p w14:paraId="2109E6D3" w14:textId="77777777" w:rsidR="002A694D" w:rsidRPr="00DA6384" w:rsidRDefault="002A694D" w:rsidP="002A694D">
            <w:pPr>
              <w:spacing w:before="120" w:beforeAutospacing="0" w:after="120" w:afterAutospacing="0" w:line="320" w:lineRule="atLeast"/>
              <w:rPr>
                <w:rFonts w:ascii="Segoe UI" w:hAnsi="Segoe UI" w:cs="Segoe UI"/>
              </w:rPr>
            </w:pPr>
            <w:r w:rsidRPr="00DA6384">
              <w:rPr>
                <w:rFonts w:ascii="Segoe UI" w:hAnsi="Segoe UI" w:cs="Segoe UI"/>
              </w:rPr>
              <w:t xml:space="preserve">Ε. </w:t>
            </w:r>
            <w:proofErr w:type="spellStart"/>
            <w:r w:rsidRPr="00DA6384">
              <w:rPr>
                <w:rFonts w:ascii="Segoe UI" w:hAnsi="Segoe UI" w:cs="Segoe UI"/>
              </w:rPr>
              <w:t>Καραμαγκιώλη</w:t>
            </w:r>
            <w:proofErr w:type="spellEnd"/>
          </w:p>
        </w:tc>
        <w:tc>
          <w:tcPr>
            <w:tcW w:w="8620" w:type="dxa"/>
            <w:gridSpan w:val="2"/>
            <w:vAlign w:val="center"/>
          </w:tcPr>
          <w:p w14:paraId="13E8F3D6" w14:textId="77777777" w:rsidR="002A694D" w:rsidRPr="00DA6384" w:rsidRDefault="002A694D" w:rsidP="002A694D">
            <w:pPr>
              <w:pStyle w:val="a4"/>
              <w:spacing w:before="120" w:after="120" w:line="240" w:lineRule="atLeast"/>
              <w:ind w:left="-4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DA6384">
              <w:rPr>
                <w:rFonts w:ascii="Segoe UI" w:hAnsi="Segoe UI" w:cs="Segoe UI"/>
                <w:sz w:val="22"/>
                <w:szCs w:val="22"/>
              </w:rPr>
              <w:t xml:space="preserve">ΘΣΑΚΚ.3 Δημόσια διαδικτυακή διακυβέρνηση και διαχείριση της πανδημίας </w:t>
            </w:r>
          </w:p>
        </w:tc>
      </w:tr>
      <w:tr w:rsidR="002A694D" w:rsidRPr="00D306E0" w14:paraId="0F7DD2B0" w14:textId="77777777" w:rsidTr="00E72163">
        <w:trPr>
          <w:gridAfter w:val="1"/>
          <w:wAfter w:w="7" w:type="dxa"/>
          <w:jc w:val="center"/>
        </w:trPr>
        <w:tc>
          <w:tcPr>
            <w:tcW w:w="2819" w:type="dxa"/>
            <w:vAlign w:val="center"/>
          </w:tcPr>
          <w:p w14:paraId="0D1AAD08" w14:textId="77777777" w:rsidR="002A694D" w:rsidRPr="00DA6384" w:rsidRDefault="002A694D" w:rsidP="002A694D">
            <w:pPr>
              <w:spacing w:before="120" w:beforeAutospacing="0" w:after="120" w:afterAutospacing="0" w:line="320" w:lineRule="atLeast"/>
              <w:rPr>
                <w:rFonts w:ascii="Segoe UI" w:hAnsi="Segoe UI" w:cs="Segoe UI"/>
              </w:rPr>
            </w:pPr>
            <w:r w:rsidRPr="00DA6384">
              <w:rPr>
                <w:rFonts w:ascii="Segoe UI" w:hAnsi="Segoe UI" w:cs="Segoe UI"/>
              </w:rPr>
              <w:t xml:space="preserve">Ε. </w:t>
            </w:r>
            <w:proofErr w:type="spellStart"/>
            <w:r w:rsidRPr="00DA6384">
              <w:rPr>
                <w:rFonts w:ascii="Segoe UI" w:hAnsi="Segoe UI" w:cs="Segoe UI"/>
              </w:rPr>
              <w:t>Καραμαγκιώλη</w:t>
            </w:r>
            <w:proofErr w:type="spellEnd"/>
          </w:p>
        </w:tc>
        <w:tc>
          <w:tcPr>
            <w:tcW w:w="8620" w:type="dxa"/>
            <w:gridSpan w:val="2"/>
            <w:vAlign w:val="center"/>
          </w:tcPr>
          <w:p w14:paraId="536CC992" w14:textId="77777777" w:rsidR="002A694D" w:rsidRPr="00DA6384" w:rsidRDefault="002A694D" w:rsidP="002A694D">
            <w:pPr>
              <w:pStyle w:val="a4"/>
              <w:spacing w:before="120" w:after="120" w:line="240" w:lineRule="atLeast"/>
              <w:ind w:left="-4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DA6384">
              <w:rPr>
                <w:rFonts w:ascii="Segoe UI" w:hAnsi="Segoe UI" w:cs="Segoe UI"/>
                <w:sz w:val="22"/>
                <w:szCs w:val="22"/>
              </w:rPr>
              <w:t>ΘΣΑΚΚ.4  Εφαρμογές ανθρωπιστικής τεχνολογίας</w:t>
            </w:r>
          </w:p>
        </w:tc>
      </w:tr>
      <w:tr w:rsidR="002A694D" w:rsidRPr="00D306E0" w14:paraId="4FCF65E3" w14:textId="77777777" w:rsidTr="00E72163">
        <w:trPr>
          <w:gridAfter w:val="1"/>
          <w:wAfter w:w="7" w:type="dxa"/>
          <w:jc w:val="center"/>
        </w:trPr>
        <w:tc>
          <w:tcPr>
            <w:tcW w:w="2819" w:type="dxa"/>
            <w:vAlign w:val="center"/>
          </w:tcPr>
          <w:p w14:paraId="69086BF2" w14:textId="77777777" w:rsidR="002A694D" w:rsidRPr="00DA6384" w:rsidRDefault="002A694D" w:rsidP="002A694D">
            <w:pPr>
              <w:spacing w:before="120" w:beforeAutospacing="0" w:after="120" w:afterAutospacing="0" w:line="320" w:lineRule="atLeast"/>
              <w:rPr>
                <w:rFonts w:ascii="Segoe UI" w:hAnsi="Segoe UI" w:cs="Segoe UI"/>
              </w:rPr>
            </w:pPr>
            <w:r w:rsidRPr="00DA6384">
              <w:rPr>
                <w:rFonts w:ascii="Segoe UI" w:hAnsi="Segoe UI" w:cs="Segoe UI"/>
              </w:rPr>
              <w:t xml:space="preserve">Ε. </w:t>
            </w:r>
            <w:proofErr w:type="spellStart"/>
            <w:r w:rsidRPr="00DA6384">
              <w:rPr>
                <w:rFonts w:ascii="Segoe UI" w:hAnsi="Segoe UI" w:cs="Segoe UI"/>
              </w:rPr>
              <w:t>Καραμαγκιώλη</w:t>
            </w:r>
            <w:proofErr w:type="spellEnd"/>
          </w:p>
        </w:tc>
        <w:tc>
          <w:tcPr>
            <w:tcW w:w="8620" w:type="dxa"/>
            <w:gridSpan w:val="2"/>
            <w:vAlign w:val="center"/>
          </w:tcPr>
          <w:p w14:paraId="03222418" w14:textId="77777777" w:rsidR="002A694D" w:rsidRPr="00DA6384" w:rsidRDefault="002A694D" w:rsidP="002A694D">
            <w:pPr>
              <w:pStyle w:val="a4"/>
              <w:spacing w:before="120" w:after="120" w:line="240" w:lineRule="atLeast"/>
              <w:ind w:left="-4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DA6384">
              <w:rPr>
                <w:rFonts w:ascii="Segoe UI" w:hAnsi="Segoe UI" w:cs="Segoe UI"/>
                <w:sz w:val="22"/>
                <w:szCs w:val="22"/>
              </w:rPr>
              <w:t xml:space="preserve">ΘΣΑΚΚ.5  </w:t>
            </w:r>
            <w:proofErr w:type="spellStart"/>
            <w:r w:rsidRPr="00DA6384">
              <w:rPr>
                <w:rFonts w:ascii="Segoe UI" w:hAnsi="Segoe UI" w:cs="Segoe UI"/>
                <w:sz w:val="22"/>
                <w:szCs w:val="22"/>
              </w:rPr>
              <w:t>Artificial</w:t>
            </w:r>
            <w:proofErr w:type="spellEnd"/>
            <w:r w:rsidRPr="00DA638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DA6384">
              <w:rPr>
                <w:rFonts w:ascii="Segoe UI" w:hAnsi="Segoe UI" w:cs="Segoe UI"/>
                <w:sz w:val="22"/>
                <w:szCs w:val="22"/>
              </w:rPr>
              <w:t>intelligence</w:t>
            </w:r>
            <w:proofErr w:type="spellEnd"/>
            <w:r w:rsidRPr="00DA6384">
              <w:rPr>
                <w:rFonts w:ascii="Segoe UI" w:hAnsi="Segoe UI" w:cs="Segoe UI"/>
                <w:sz w:val="22"/>
                <w:szCs w:val="22"/>
              </w:rPr>
              <w:t xml:space="preserve"> και μεταναστευτικό</w:t>
            </w:r>
          </w:p>
        </w:tc>
      </w:tr>
      <w:tr w:rsidR="002A694D" w:rsidRPr="00D306E0" w14:paraId="07B1744A" w14:textId="77777777" w:rsidTr="00E72163">
        <w:trPr>
          <w:gridAfter w:val="1"/>
          <w:wAfter w:w="7" w:type="dxa"/>
          <w:jc w:val="center"/>
        </w:trPr>
        <w:tc>
          <w:tcPr>
            <w:tcW w:w="2819" w:type="dxa"/>
            <w:vAlign w:val="center"/>
          </w:tcPr>
          <w:p w14:paraId="6284A602" w14:textId="77777777" w:rsidR="002A694D" w:rsidRPr="00DA6384" w:rsidRDefault="002A694D" w:rsidP="002A694D">
            <w:pPr>
              <w:spacing w:before="120" w:beforeAutospacing="0" w:after="120" w:afterAutospacing="0" w:line="320" w:lineRule="atLeast"/>
              <w:rPr>
                <w:rFonts w:ascii="Segoe UI" w:hAnsi="Segoe UI" w:cs="Segoe UI"/>
              </w:rPr>
            </w:pPr>
            <w:r w:rsidRPr="00DA6384">
              <w:rPr>
                <w:rFonts w:ascii="Segoe UI" w:hAnsi="Segoe UI" w:cs="Segoe UI"/>
              </w:rPr>
              <w:t xml:space="preserve">Ε. </w:t>
            </w:r>
            <w:proofErr w:type="spellStart"/>
            <w:r w:rsidRPr="00DA6384">
              <w:rPr>
                <w:rFonts w:ascii="Segoe UI" w:hAnsi="Segoe UI" w:cs="Segoe UI"/>
              </w:rPr>
              <w:t>Καραμαγκιώλη</w:t>
            </w:r>
            <w:proofErr w:type="spellEnd"/>
          </w:p>
        </w:tc>
        <w:tc>
          <w:tcPr>
            <w:tcW w:w="8620" w:type="dxa"/>
            <w:gridSpan w:val="2"/>
            <w:vAlign w:val="center"/>
          </w:tcPr>
          <w:p w14:paraId="15E184D4" w14:textId="77777777" w:rsidR="002A694D" w:rsidRPr="00DA6384" w:rsidRDefault="002A694D" w:rsidP="002A694D">
            <w:pPr>
              <w:spacing w:before="120" w:beforeAutospacing="0" w:after="120" w:afterAutospacing="0" w:line="240" w:lineRule="atLeast"/>
              <w:ind w:left="-4"/>
              <w:jc w:val="both"/>
              <w:rPr>
                <w:rFonts w:ascii="Segoe UI" w:hAnsi="Segoe UI" w:cs="Segoe UI"/>
              </w:rPr>
            </w:pPr>
            <w:r w:rsidRPr="00DA6384">
              <w:rPr>
                <w:rFonts w:ascii="Segoe UI" w:hAnsi="Segoe UI" w:cs="Segoe UI"/>
              </w:rPr>
              <w:t>ΘΣΑΚΚ.6 Ανοικτά δημόσια δεδομένα και κοινωνική αλληλεγγύη</w:t>
            </w:r>
          </w:p>
        </w:tc>
      </w:tr>
      <w:tr w:rsidR="002A694D" w:rsidRPr="00D306E0" w14:paraId="44415F26" w14:textId="77777777" w:rsidTr="00E72163">
        <w:trPr>
          <w:gridAfter w:val="1"/>
          <w:wAfter w:w="7" w:type="dxa"/>
          <w:jc w:val="center"/>
        </w:trPr>
        <w:tc>
          <w:tcPr>
            <w:tcW w:w="2819" w:type="dxa"/>
            <w:vAlign w:val="center"/>
          </w:tcPr>
          <w:p w14:paraId="3DC6E1FF" w14:textId="77777777" w:rsidR="002A694D" w:rsidRPr="00DA6384" w:rsidRDefault="002A694D" w:rsidP="002A694D">
            <w:pPr>
              <w:spacing w:before="120" w:beforeAutospacing="0" w:after="120" w:afterAutospacing="0" w:line="320" w:lineRule="atLeast"/>
              <w:rPr>
                <w:rFonts w:ascii="Segoe UI" w:hAnsi="Segoe UI" w:cs="Segoe UI"/>
              </w:rPr>
            </w:pPr>
            <w:r w:rsidRPr="00DA6384">
              <w:rPr>
                <w:rFonts w:ascii="Segoe UI" w:hAnsi="Segoe UI" w:cs="Segoe UI"/>
              </w:rPr>
              <w:t xml:space="preserve">Ε. </w:t>
            </w:r>
            <w:proofErr w:type="spellStart"/>
            <w:r w:rsidRPr="00DA6384">
              <w:rPr>
                <w:rFonts w:ascii="Segoe UI" w:hAnsi="Segoe UI" w:cs="Segoe UI"/>
              </w:rPr>
              <w:t>Καραμαγκιώλη</w:t>
            </w:r>
            <w:proofErr w:type="spellEnd"/>
          </w:p>
        </w:tc>
        <w:tc>
          <w:tcPr>
            <w:tcW w:w="8620" w:type="dxa"/>
            <w:gridSpan w:val="2"/>
            <w:vAlign w:val="center"/>
          </w:tcPr>
          <w:p w14:paraId="11D8C670" w14:textId="77777777" w:rsidR="002A694D" w:rsidRPr="00DA6384" w:rsidRDefault="002A694D" w:rsidP="002A694D">
            <w:pPr>
              <w:spacing w:before="120" w:beforeAutospacing="0" w:after="120" w:afterAutospacing="0" w:line="240" w:lineRule="atLeast"/>
              <w:ind w:left="-4"/>
              <w:jc w:val="both"/>
              <w:rPr>
                <w:rFonts w:ascii="Segoe UI" w:hAnsi="Segoe UI" w:cs="Segoe UI"/>
              </w:rPr>
            </w:pPr>
            <w:r w:rsidRPr="00DA6384">
              <w:rPr>
                <w:rFonts w:ascii="Segoe UI" w:hAnsi="Segoe UI" w:cs="Segoe UI"/>
              </w:rPr>
              <w:t>ΘΣΑΚΚ.7 Περιβαλλοντική κρίση και τεχνολογίες αιχμής</w:t>
            </w:r>
          </w:p>
        </w:tc>
      </w:tr>
      <w:tr w:rsidR="002A694D" w:rsidRPr="00D306E0" w14:paraId="5A31109D" w14:textId="77777777" w:rsidTr="00E72163">
        <w:trPr>
          <w:gridAfter w:val="1"/>
          <w:wAfter w:w="7" w:type="dxa"/>
          <w:jc w:val="center"/>
        </w:trPr>
        <w:tc>
          <w:tcPr>
            <w:tcW w:w="2819" w:type="dxa"/>
            <w:tcBorders>
              <w:bottom w:val="single" w:sz="4" w:space="0" w:color="000000"/>
            </w:tcBorders>
            <w:vAlign w:val="center"/>
          </w:tcPr>
          <w:p w14:paraId="1AEC11F1" w14:textId="77777777" w:rsidR="002A694D" w:rsidRPr="00DA6384" w:rsidRDefault="002A694D" w:rsidP="002A694D">
            <w:pPr>
              <w:spacing w:before="120" w:beforeAutospacing="0" w:after="120" w:afterAutospacing="0" w:line="320" w:lineRule="atLeast"/>
              <w:rPr>
                <w:rFonts w:ascii="Segoe UI" w:hAnsi="Segoe UI" w:cs="Segoe UI"/>
              </w:rPr>
            </w:pPr>
            <w:r w:rsidRPr="00DA6384">
              <w:rPr>
                <w:rFonts w:ascii="Segoe UI" w:hAnsi="Segoe UI" w:cs="Segoe UI"/>
              </w:rPr>
              <w:lastRenderedPageBreak/>
              <w:t xml:space="preserve">Ε. </w:t>
            </w:r>
            <w:proofErr w:type="spellStart"/>
            <w:r w:rsidRPr="00DA6384">
              <w:rPr>
                <w:rFonts w:ascii="Segoe UI" w:hAnsi="Segoe UI" w:cs="Segoe UI"/>
              </w:rPr>
              <w:t>Καραμαγκιώλη</w:t>
            </w:r>
            <w:proofErr w:type="spellEnd"/>
          </w:p>
        </w:tc>
        <w:tc>
          <w:tcPr>
            <w:tcW w:w="8620" w:type="dxa"/>
            <w:gridSpan w:val="2"/>
            <w:tcBorders>
              <w:bottom w:val="single" w:sz="4" w:space="0" w:color="000000"/>
            </w:tcBorders>
            <w:vAlign w:val="center"/>
          </w:tcPr>
          <w:p w14:paraId="6D791BEC" w14:textId="77777777" w:rsidR="002A694D" w:rsidRPr="00DA6384" w:rsidRDefault="002A694D" w:rsidP="002A694D">
            <w:pPr>
              <w:spacing w:before="120" w:beforeAutospacing="0" w:after="120" w:afterAutospacing="0" w:line="240" w:lineRule="atLeast"/>
              <w:ind w:left="-4"/>
              <w:jc w:val="both"/>
              <w:rPr>
                <w:rFonts w:ascii="Segoe UI" w:hAnsi="Segoe UI" w:cs="Segoe UI"/>
              </w:rPr>
            </w:pPr>
            <w:r w:rsidRPr="00DA6384">
              <w:rPr>
                <w:rFonts w:ascii="Segoe UI" w:hAnsi="Segoe UI" w:cs="Segoe UI"/>
              </w:rPr>
              <w:t xml:space="preserve">ΘΣΑΚΚ.8 Περιβάλλον, κοινωνική αλληλεγγύη και </w:t>
            </w:r>
            <w:proofErr w:type="spellStart"/>
            <w:r w:rsidRPr="00DA6384">
              <w:rPr>
                <w:rFonts w:ascii="Segoe UI" w:hAnsi="Segoe UI" w:cs="Segoe UI"/>
              </w:rPr>
              <w:t>συμμετοχικότητα</w:t>
            </w:r>
            <w:proofErr w:type="spellEnd"/>
          </w:p>
        </w:tc>
      </w:tr>
      <w:tr w:rsidR="002A694D" w:rsidRPr="00D306E0" w14:paraId="5DA69988" w14:textId="77777777" w:rsidTr="00E72163">
        <w:trPr>
          <w:gridAfter w:val="1"/>
          <w:wAfter w:w="7" w:type="dxa"/>
          <w:jc w:val="center"/>
        </w:trPr>
        <w:tc>
          <w:tcPr>
            <w:tcW w:w="2819" w:type="dxa"/>
            <w:vAlign w:val="center"/>
          </w:tcPr>
          <w:p w14:paraId="275735D2" w14:textId="77777777" w:rsidR="002A694D" w:rsidRPr="00E72163" w:rsidRDefault="002A694D" w:rsidP="002A694D">
            <w:pPr>
              <w:spacing w:before="120" w:beforeAutospacing="0" w:after="120" w:afterAutospacing="0" w:line="320" w:lineRule="atLeast"/>
              <w:rPr>
                <w:rFonts w:ascii="Segoe UI" w:hAnsi="Segoe UI" w:cs="Segoe UI"/>
              </w:rPr>
            </w:pPr>
            <w:r w:rsidRPr="00E72163">
              <w:rPr>
                <w:rFonts w:ascii="Segoe UI" w:hAnsi="Segoe UI" w:cs="Segoe UI"/>
              </w:rPr>
              <w:t xml:space="preserve">Ε. </w:t>
            </w:r>
            <w:proofErr w:type="spellStart"/>
            <w:r w:rsidRPr="00E72163">
              <w:rPr>
                <w:rFonts w:ascii="Segoe UI" w:hAnsi="Segoe UI" w:cs="Segoe UI"/>
              </w:rPr>
              <w:t>Καραμαγκιώλη</w:t>
            </w:r>
            <w:proofErr w:type="spellEnd"/>
          </w:p>
        </w:tc>
        <w:tc>
          <w:tcPr>
            <w:tcW w:w="8620" w:type="dxa"/>
            <w:gridSpan w:val="2"/>
            <w:vAlign w:val="center"/>
          </w:tcPr>
          <w:p w14:paraId="57B88A83" w14:textId="77777777" w:rsidR="002A694D" w:rsidRPr="00E72163" w:rsidRDefault="002A694D" w:rsidP="002A694D">
            <w:pPr>
              <w:spacing w:before="120" w:beforeAutospacing="0" w:after="120" w:afterAutospacing="0" w:line="240" w:lineRule="atLeast"/>
              <w:ind w:left="-4"/>
              <w:jc w:val="both"/>
              <w:rPr>
                <w:rFonts w:ascii="Segoe UI" w:hAnsi="Segoe UI" w:cs="Segoe UI"/>
              </w:rPr>
            </w:pPr>
            <w:r w:rsidRPr="00E72163">
              <w:rPr>
                <w:rFonts w:ascii="Segoe UI" w:hAnsi="Segoe UI" w:cs="Segoe UI"/>
              </w:rPr>
              <w:t>ΘΣΑΚΚ.9 Συμμετοχικός σχεδιασμός και Τοπική Αυτοδιοίκηση</w:t>
            </w:r>
          </w:p>
        </w:tc>
      </w:tr>
      <w:tr w:rsidR="002A694D" w:rsidRPr="00D306E0" w14:paraId="1395F435" w14:textId="77777777" w:rsidTr="00E72163">
        <w:trPr>
          <w:gridAfter w:val="1"/>
          <w:wAfter w:w="7" w:type="dxa"/>
          <w:jc w:val="center"/>
        </w:trPr>
        <w:tc>
          <w:tcPr>
            <w:tcW w:w="2819" w:type="dxa"/>
            <w:vAlign w:val="center"/>
          </w:tcPr>
          <w:p w14:paraId="5B5CDD5B" w14:textId="77777777" w:rsidR="002A694D" w:rsidRPr="00E72163" w:rsidRDefault="002A694D" w:rsidP="002A694D">
            <w:pPr>
              <w:spacing w:before="120" w:beforeAutospacing="0" w:after="120" w:afterAutospacing="0" w:line="320" w:lineRule="atLeast"/>
              <w:rPr>
                <w:rFonts w:ascii="Segoe UI" w:hAnsi="Segoe UI" w:cs="Segoe UI"/>
              </w:rPr>
            </w:pPr>
            <w:r w:rsidRPr="00E72163">
              <w:rPr>
                <w:rFonts w:ascii="Segoe UI" w:hAnsi="Segoe UI" w:cs="Segoe UI"/>
              </w:rPr>
              <w:t xml:space="preserve">Σ. </w:t>
            </w:r>
            <w:proofErr w:type="spellStart"/>
            <w:r w:rsidRPr="00E72163">
              <w:rPr>
                <w:rFonts w:ascii="Segoe UI" w:hAnsi="Segoe UI" w:cs="Segoe UI"/>
              </w:rPr>
              <w:t>Κίργινας</w:t>
            </w:r>
            <w:proofErr w:type="spellEnd"/>
          </w:p>
        </w:tc>
        <w:tc>
          <w:tcPr>
            <w:tcW w:w="8620" w:type="dxa"/>
            <w:gridSpan w:val="2"/>
            <w:vAlign w:val="center"/>
          </w:tcPr>
          <w:p w14:paraId="14A4DBEE" w14:textId="77777777" w:rsidR="002A694D" w:rsidRPr="00E72163" w:rsidRDefault="002A694D" w:rsidP="002A694D">
            <w:pPr>
              <w:spacing w:before="120" w:beforeAutospacing="0" w:after="120" w:afterAutospacing="0" w:line="240" w:lineRule="atLeast"/>
              <w:ind w:left="-4"/>
              <w:jc w:val="both"/>
              <w:rPr>
                <w:rFonts w:ascii="Segoe UI" w:hAnsi="Segoe UI" w:cs="Segoe UI"/>
              </w:rPr>
            </w:pPr>
            <w:r w:rsidRPr="00E72163">
              <w:rPr>
                <w:rFonts w:ascii="Segoe UI" w:hAnsi="Segoe UI" w:cs="Segoe UI"/>
              </w:rPr>
              <w:t>ΘΣΑΚΚ.10 Ψηφιακά παιχνίδια για Καλό και Κοινωνική αλλαγή</w:t>
            </w:r>
          </w:p>
        </w:tc>
      </w:tr>
      <w:tr w:rsidR="002A694D" w:rsidRPr="00D306E0" w14:paraId="22F0C01C" w14:textId="77777777" w:rsidTr="00E72163">
        <w:trPr>
          <w:gridAfter w:val="1"/>
          <w:wAfter w:w="7" w:type="dxa"/>
          <w:jc w:val="center"/>
        </w:trPr>
        <w:tc>
          <w:tcPr>
            <w:tcW w:w="2819" w:type="dxa"/>
            <w:vAlign w:val="center"/>
          </w:tcPr>
          <w:p w14:paraId="7AC65850" w14:textId="77777777" w:rsidR="002A694D" w:rsidRPr="00E72163" w:rsidRDefault="002A694D" w:rsidP="002A694D">
            <w:pPr>
              <w:spacing w:before="120" w:beforeAutospacing="0" w:after="120" w:afterAutospacing="0" w:line="320" w:lineRule="atLeast"/>
              <w:rPr>
                <w:rFonts w:ascii="Segoe UI" w:hAnsi="Segoe UI" w:cs="Segoe UI"/>
              </w:rPr>
            </w:pPr>
            <w:r w:rsidRPr="00E72163">
              <w:rPr>
                <w:rFonts w:ascii="Segoe UI" w:hAnsi="Segoe UI" w:cs="Segoe UI"/>
              </w:rPr>
              <w:t xml:space="preserve">Σ. </w:t>
            </w:r>
            <w:proofErr w:type="spellStart"/>
            <w:r w:rsidRPr="00E72163">
              <w:rPr>
                <w:rFonts w:ascii="Segoe UI" w:hAnsi="Segoe UI" w:cs="Segoe UI"/>
              </w:rPr>
              <w:t>Κίργινας</w:t>
            </w:r>
            <w:proofErr w:type="spellEnd"/>
          </w:p>
        </w:tc>
        <w:tc>
          <w:tcPr>
            <w:tcW w:w="8620" w:type="dxa"/>
            <w:gridSpan w:val="2"/>
            <w:vAlign w:val="center"/>
          </w:tcPr>
          <w:p w14:paraId="2636E4B5" w14:textId="77777777" w:rsidR="002A694D" w:rsidRPr="00E72163" w:rsidRDefault="002A694D" w:rsidP="002A694D">
            <w:pPr>
              <w:spacing w:before="120" w:beforeAutospacing="0" w:after="120" w:afterAutospacing="0" w:line="240" w:lineRule="atLeast"/>
              <w:ind w:left="-4"/>
              <w:jc w:val="both"/>
              <w:rPr>
                <w:rFonts w:ascii="Segoe UI" w:hAnsi="Segoe UI" w:cs="Segoe UI"/>
              </w:rPr>
            </w:pPr>
            <w:r w:rsidRPr="00E72163">
              <w:rPr>
                <w:rFonts w:ascii="Segoe UI" w:hAnsi="Segoe UI" w:cs="Segoe UI"/>
              </w:rPr>
              <w:t xml:space="preserve">ΘΣΑΚΚ.11 Εφαρμογή σοβαρών παιχνιδιών και </w:t>
            </w:r>
            <w:proofErr w:type="spellStart"/>
            <w:r w:rsidRPr="00E72163">
              <w:rPr>
                <w:rFonts w:ascii="Segoe UI" w:hAnsi="Segoe UI" w:cs="Segoe UI"/>
              </w:rPr>
              <w:t>παιγνιοποιημένων</w:t>
            </w:r>
            <w:proofErr w:type="spellEnd"/>
            <w:r w:rsidRPr="00E72163">
              <w:rPr>
                <w:rFonts w:ascii="Segoe UI" w:hAnsi="Segoe UI" w:cs="Segoe UI"/>
              </w:rPr>
              <w:t xml:space="preserve"> προσεγγίσεων για δημόσια συμμετοχή</w:t>
            </w:r>
          </w:p>
        </w:tc>
      </w:tr>
      <w:tr w:rsidR="002A694D" w:rsidRPr="00D306E0" w14:paraId="681F9B12" w14:textId="77777777" w:rsidTr="00E72163">
        <w:trPr>
          <w:gridAfter w:val="1"/>
          <w:wAfter w:w="7" w:type="dxa"/>
          <w:jc w:val="center"/>
        </w:trPr>
        <w:tc>
          <w:tcPr>
            <w:tcW w:w="2819" w:type="dxa"/>
            <w:vAlign w:val="center"/>
          </w:tcPr>
          <w:p w14:paraId="0906A92C" w14:textId="77777777" w:rsidR="002A694D" w:rsidRPr="00E72163" w:rsidRDefault="002A694D" w:rsidP="002A694D">
            <w:pPr>
              <w:spacing w:before="120" w:beforeAutospacing="0" w:after="120" w:afterAutospacing="0" w:line="320" w:lineRule="atLeast"/>
              <w:rPr>
                <w:rFonts w:ascii="Segoe UI" w:hAnsi="Segoe UI" w:cs="Segoe UI"/>
              </w:rPr>
            </w:pPr>
            <w:r w:rsidRPr="00E72163">
              <w:rPr>
                <w:rFonts w:ascii="Segoe UI" w:hAnsi="Segoe UI" w:cs="Segoe UI"/>
              </w:rPr>
              <w:t xml:space="preserve">Σ. </w:t>
            </w:r>
            <w:proofErr w:type="spellStart"/>
            <w:r w:rsidRPr="00E72163">
              <w:rPr>
                <w:rFonts w:ascii="Segoe UI" w:hAnsi="Segoe UI" w:cs="Segoe UI"/>
              </w:rPr>
              <w:t>Κίργινας</w:t>
            </w:r>
            <w:proofErr w:type="spellEnd"/>
          </w:p>
        </w:tc>
        <w:tc>
          <w:tcPr>
            <w:tcW w:w="8620" w:type="dxa"/>
            <w:gridSpan w:val="2"/>
            <w:vAlign w:val="center"/>
          </w:tcPr>
          <w:p w14:paraId="5F94BCE6" w14:textId="77777777" w:rsidR="002A694D" w:rsidRPr="00E72163" w:rsidRDefault="002A694D" w:rsidP="002A694D">
            <w:pPr>
              <w:spacing w:before="120" w:beforeAutospacing="0" w:after="120" w:afterAutospacing="0" w:line="240" w:lineRule="atLeast"/>
              <w:ind w:left="-4"/>
              <w:jc w:val="both"/>
              <w:rPr>
                <w:rFonts w:ascii="Segoe UI" w:hAnsi="Segoe UI" w:cs="Segoe UI"/>
              </w:rPr>
            </w:pPr>
            <w:r w:rsidRPr="00E72163">
              <w:rPr>
                <w:rFonts w:ascii="Segoe UI" w:hAnsi="Segoe UI" w:cs="Segoe UI"/>
              </w:rPr>
              <w:t xml:space="preserve">ΘΣΑΚΚ.12 Ανάπτυξη/εφαρμογή σοβαρών παιχνιδιών και </w:t>
            </w:r>
            <w:proofErr w:type="spellStart"/>
            <w:r w:rsidRPr="00E72163">
              <w:rPr>
                <w:rFonts w:ascii="Segoe UI" w:hAnsi="Segoe UI" w:cs="Segoe UI"/>
              </w:rPr>
              <w:t>παιγνιοποιημένων</w:t>
            </w:r>
            <w:proofErr w:type="spellEnd"/>
            <w:r w:rsidRPr="00E72163">
              <w:rPr>
                <w:rFonts w:ascii="Segoe UI" w:hAnsi="Segoe UI" w:cs="Segoe UI"/>
              </w:rPr>
              <w:t xml:space="preserve"> προσεγγίσεων στην εκπαίδευση, την κατάρτιση, την υγεία και την επικοινωνία</w:t>
            </w:r>
          </w:p>
        </w:tc>
      </w:tr>
      <w:tr w:rsidR="002A694D" w:rsidRPr="00D306E0" w14:paraId="1D37FC95" w14:textId="77777777" w:rsidTr="00E72163">
        <w:trPr>
          <w:gridAfter w:val="1"/>
          <w:wAfter w:w="7" w:type="dxa"/>
          <w:jc w:val="center"/>
        </w:trPr>
        <w:tc>
          <w:tcPr>
            <w:tcW w:w="2819" w:type="dxa"/>
            <w:vAlign w:val="center"/>
          </w:tcPr>
          <w:p w14:paraId="1F8CE160" w14:textId="77777777" w:rsidR="002A694D" w:rsidRPr="00E72163" w:rsidRDefault="002A694D" w:rsidP="002A694D">
            <w:pPr>
              <w:spacing w:before="120" w:beforeAutospacing="0" w:after="120" w:afterAutospacing="0" w:line="320" w:lineRule="atLeast"/>
              <w:rPr>
                <w:rFonts w:ascii="Segoe UI" w:hAnsi="Segoe UI" w:cs="Segoe UI"/>
              </w:rPr>
            </w:pPr>
            <w:r w:rsidRPr="00E72163">
              <w:rPr>
                <w:rFonts w:ascii="Segoe UI" w:hAnsi="Segoe UI" w:cs="Segoe UI"/>
              </w:rPr>
              <w:t xml:space="preserve">Ε.Ρ. </w:t>
            </w:r>
            <w:proofErr w:type="spellStart"/>
            <w:r w:rsidRPr="00E72163">
              <w:rPr>
                <w:rFonts w:ascii="Segoe UI" w:hAnsi="Segoe UI" w:cs="Segoe UI"/>
              </w:rPr>
              <w:t>Στάιου</w:t>
            </w:r>
            <w:proofErr w:type="spellEnd"/>
          </w:p>
        </w:tc>
        <w:tc>
          <w:tcPr>
            <w:tcW w:w="8620" w:type="dxa"/>
            <w:gridSpan w:val="2"/>
            <w:vAlign w:val="center"/>
          </w:tcPr>
          <w:p w14:paraId="7AAEDF90" w14:textId="77777777" w:rsidR="002A694D" w:rsidRPr="00E72163" w:rsidRDefault="002A694D" w:rsidP="002A694D">
            <w:pPr>
              <w:spacing w:before="120" w:beforeAutospacing="0" w:after="120" w:afterAutospacing="0" w:line="240" w:lineRule="atLeast"/>
              <w:ind w:left="-4"/>
              <w:jc w:val="both"/>
              <w:rPr>
                <w:rFonts w:ascii="Segoe UI" w:hAnsi="Segoe UI" w:cs="Segoe UI"/>
              </w:rPr>
            </w:pPr>
            <w:r w:rsidRPr="00E72163">
              <w:rPr>
                <w:rFonts w:ascii="Segoe UI" w:hAnsi="Segoe UI" w:cs="Segoe UI"/>
              </w:rPr>
              <w:t>ΘΣΑΚΚ.13 Επιλογή από τα παρακάτω πεδία:</w:t>
            </w:r>
          </w:p>
          <w:p w14:paraId="21C3804A" w14:textId="77777777" w:rsidR="002A694D" w:rsidRPr="00E72163" w:rsidRDefault="002A694D" w:rsidP="002A694D">
            <w:pPr>
              <w:spacing w:before="120" w:beforeAutospacing="0" w:after="120" w:afterAutospacing="0" w:line="240" w:lineRule="atLeast"/>
              <w:ind w:left="-4"/>
              <w:jc w:val="both"/>
              <w:rPr>
                <w:rFonts w:ascii="Segoe UI" w:hAnsi="Segoe UI" w:cs="Segoe UI"/>
              </w:rPr>
            </w:pPr>
            <w:r w:rsidRPr="00E72163">
              <w:rPr>
                <w:rFonts w:ascii="Segoe UI" w:hAnsi="Segoe UI" w:cs="Segoe UI"/>
              </w:rPr>
              <w:t>• Μη Κερδοσκοπική Επικοινωνία Δημόσιων Οργανισμών</w:t>
            </w:r>
          </w:p>
          <w:p w14:paraId="641D5CCA" w14:textId="77777777" w:rsidR="002A694D" w:rsidRPr="00E72163" w:rsidRDefault="002A694D" w:rsidP="002A694D">
            <w:pPr>
              <w:spacing w:before="120" w:beforeAutospacing="0" w:after="120" w:afterAutospacing="0" w:line="240" w:lineRule="atLeast"/>
              <w:ind w:left="-4"/>
              <w:jc w:val="both"/>
              <w:rPr>
                <w:rFonts w:ascii="Segoe UI" w:hAnsi="Segoe UI" w:cs="Segoe UI"/>
              </w:rPr>
            </w:pPr>
            <w:r w:rsidRPr="00E72163">
              <w:rPr>
                <w:rFonts w:ascii="Segoe UI" w:hAnsi="Segoe UI" w:cs="Segoe UI"/>
              </w:rPr>
              <w:t>• Μη Κερδοσκοπική Επικοινωνία Τοπικής Αυτοδιοίκησης</w:t>
            </w:r>
          </w:p>
          <w:p w14:paraId="557D9D47" w14:textId="77777777" w:rsidR="002A694D" w:rsidRPr="00E72163" w:rsidRDefault="002A694D" w:rsidP="002A694D">
            <w:pPr>
              <w:spacing w:before="120" w:beforeAutospacing="0" w:after="120" w:afterAutospacing="0" w:line="240" w:lineRule="atLeast"/>
              <w:ind w:left="-4"/>
              <w:jc w:val="both"/>
              <w:rPr>
                <w:rFonts w:ascii="Segoe UI" w:hAnsi="Segoe UI" w:cs="Segoe UI"/>
              </w:rPr>
            </w:pPr>
            <w:r w:rsidRPr="00E72163">
              <w:rPr>
                <w:rFonts w:ascii="Segoe UI" w:hAnsi="Segoe UI" w:cs="Segoe UI"/>
              </w:rPr>
              <w:t xml:space="preserve">• Ψηφιακά Μέσα για καλό </w:t>
            </w:r>
          </w:p>
          <w:p w14:paraId="4F079C36" w14:textId="77777777" w:rsidR="002A694D" w:rsidRPr="00E72163" w:rsidRDefault="002A694D" w:rsidP="002A694D">
            <w:pPr>
              <w:spacing w:before="120" w:beforeAutospacing="0" w:after="120" w:afterAutospacing="0" w:line="240" w:lineRule="atLeast"/>
              <w:ind w:left="-4"/>
              <w:jc w:val="both"/>
              <w:rPr>
                <w:rFonts w:ascii="Segoe UI" w:hAnsi="Segoe UI" w:cs="Segoe UI"/>
              </w:rPr>
            </w:pPr>
            <w:r w:rsidRPr="00E72163">
              <w:rPr>
                <w:rFonts w:ascii="Segoe UI" w:hAnsi="Segoe UI" w:cs="Segoe UI"/>
              </w:rPr>
              <w:t>• Οργάνωση και επικοινωνία δράσεων Κοινωνικής Αλληλεγγύης</w:t>
            </w:r>
          </w:p>
          <w:p w14:paraId="7200A146" w14:textId="77777777" w:rsidR="002A694D" w:rsidRPr="00E72163" w:rsidRDefault="002A694D" w:rsidP="002A694D">
            <w:pPr>
              <w:spacing w:before="120" w:beforeAutospacing="0" w:after="120" w:afterAutospacing="0" w:line="240" w:lineRule="atLeast"/>
              <w:rPr>
                <w:rFonts w:ascii="Segoe UI" w:hAnsi="Segoe UI" w:cs="Segoe UI"/>
              </w:rPr>
            </w:pPr>
            <w:r w:rsidRPr="00E72163">
              <w:rPr>
                <w:rFonts w:ascii="Segoe UI" w:hAnsi="Segoe UI" w:cs="Segoe UI"/>
              </w:rPr>
              <w:t>• Μη Κερδοσκοπική Επικοινωνία Φορέων Τρίτου Τομέα/ΚΑΛΟ/Κοινωνίας Πολιτών (Αυτό-οργανώσεις, ΜΚΟ, ΚΟΙΝΣΕΠ, Ιδρύματα, Συνεταιρισμοί κοκ.)</w:t>
            </w:r>
          </w:p>
        </w:tc>
      </w:tr>
    </w:tbl>
    <w:p w14:paraId="07E1A73D" w14:textId="77777777" w:rsidR="007E2903" w:rsidRPr="00D306E0" w:rsidRDefault="007E2903" w:rsidP="00351E13">
      <w:pPr>
        <w:spacing w:before="120" w:beforeAutospacing="0" w:after="120" w:afterAutospacing="0" w:line="320" w:lineRule="atLeast"/>
        <w:jc w:val="center"/>
        <w:rPr>
          <w:rFonts w:ascii="Segoe UI" w:hAnsi="Segoe UI" w:cs="Segoe UI"/>
        </w:rPr>
      </w:pPr>
    </w:p>
    <w:p w14:paraId="76D99118" w14:textId="4EED17BC" w:rsidR="00351E13" w:rsidRPr="00D306E0" w:rsidRDefault="00DE64FF" w:rsidP="00351E13">
      <w:pPr>
        <w:spacing w:before="120" w:beforeAutospacing="0" w:after="120" w:afterAutospacing="0" w:line="320" w:lineRule="atLeast"/>
        <w:jc w:val="center"/>
        <w:rPr>
          <w:rFonts w:ascii="Segoe UI" w:hAnsi="Segoe UI" w:cs="Segoe UI"/>
        </w:rPr>
      </w:pPr>
      <w:r w:rsidRPr="00D306E0">
        <w:rPr>
          <w:rFonts w:ascii="Segoe UI" w:hAnsi="Segoe UI" w:cs="Segoe UI"/>
        </w:rPr>
        <w:t xml:space="preserve">Αθήνα, </w:t>
      </w:r>
      <w:r w:rsidR="00FA449F" w:rsidRPr="00732E17">
        <w:rPr>
          <w:rFonts w:ascii="Segoe UI" w:hAnsi="Segoe UI" w:cs="Segoe UI"/>
        </w:rPr>
        <w:t>19/</w:t>
      </w:r>
      <w:r w:rsidR="000B718E" w:rsidRPr="00D306E0">
        <w:rPr>
          <w:rFonts w:ascii="Segoe UI" w:hAnsi="Segoe UI" w:cs="Segoe UI"/>
        </w:rPr>
        <w:t>0</w:t>
      </w:r>
      <w:r w:rsidR="005429D6" w:rsidRPr="00D306E0">
        <w:rPr>
          <w:rFonts w:ascii="Segoe UI" w:hAnsi="Segoe UI" w:cs="Segoe UI"/>
        </w:rPr>
        <w:t>5</w:t>
      </w:r>
      <w:r w:rsidR="00B0116E" w:rsidRPr="00D306E0">
        <w:rPr>
          <w:rFonts w:ascii="Segoe UI" w:hAnsi="Segoe UI" w:cs="Segoe UI"/>
        </w:rPr>
        <w:t>/202</w:t>
      </w:r>
      <w:r w:rsidR="007D5B72" w:rsidRPr="00D306E0">
        <w:rPr>
          <w:rFonts w:ascii="Segoe UI" w:hAnsi="Segoe UI" w:cs="Segoe UI"/>
        </w:rPr>
        <w:t>6</w:t>
      </w:r>
    </w:p>
    <w:p w14:paraId="13A03FEE" w14:textId="77777777" w:rsidR="00351E13" w:rsidRPr="00D306E0" w:rsidRDefault="00351E13" w:rsidP="00D447F1">
      <w:pPr>
        <w:spacing w:before="0" w:beforeAutospacing="0" w:after="0" w:afterAutospacing="0"/>
        <w:jc w:val="center"/>
        <w:rPr>
          <w:rFonts w:ascii="Segoe UI" w:hAnsi="Segoe UI" w:cs="Segoe UI"/>
        </w:rPr>
      </w:pPr>
      <w:r w:rsidRPr="00D306E0">
        <w:rPr>
          <w:rFonts w:ascii="Segoe UI" w:hAnsi="Segoe UI" w:cs="Segoe UI"/>
        </w:rPr>
        <w:t>Ο Διευθυντής του Προγράμματος Μεταπτυχιακών Σπουδών</w:t>
      </w:r>
      <w:r w:rsidR="007E2903" w:rsidRPr="00D306E0">
        <w:rPr>
          <w:rFonts w:ascii="Segoe UI" w:hAnsi="Segoe UI" w:cs="Segoe UI"/>
        </w:rPr>
        <w:br/>
      </w:r>
      <w:r w:rsidRPr="00D306E0">
        <w:rPr>
          <w:rFonts w:ascii="Segoe UI" w:hAnsi="Segoe UI" w:cs="Segoe UI"/>
        </w:rPr>
        <w:t>«Ψηφιακά Μέσα Επικοινωνίας και Περιβάλλοντα Αλληλεπίδρασης»</w:t>
      </w:r>
    </w:p>
    <w:p w14:paraId="05C14AD5" w14:textId="77777777" w:rsidR="000B718E" w:rsidRPr="00D306E0" w:rsidRDefault="000B718E" w:rsidP="00351E13">
      <w:pPr>
        <w:spacing w:before="120" w:beforeAutospacing="0" w:after="120" w:afterAutospacing="0" w:line="320" w:lineRule="atLeast"/>
        <w:jc w:val="center"/>
        <w:rPr>
          <w:rFonts w:ascii="Segoe UI" w:hAnsi="Segoe UI" w:cs="Segoe UI"/>
        </w:rPr>
      </w:pPr>
    </w:p>
    <w:p w14:paraId="636077C9" w14:textId="77777777" w:rsidR="00351E13" w:rsidRPr="00D306E0" w:rsidRDefault="00351E13" w:rsidP="00351E13">
      <w:pPr>
        <w:spacing w:before="120" w:beforeAutospacing="0" w:after="120" w:afterAutospacing="0" w:line="320" w:lineRule="atLeast"/>
        <w:jc w:val="center"/>
        <w:rPr>
          <w:rFonts w:ascii="Segoe UI" w:hAnsi="Segoe UI" w:cs="Segoe UI"/>
        </w:rPr>
      </w:pPr>
      <w:r w:rsidRPr="00D306E0">
        <w:rPr>
          <w:rFonts w:ascii="Segoe UI" w:hAnsi="Segoe UI" w:cs="Segoe UI"/>
        </w:rPr>
        <w:t>*</w:t>
      </w:r>
    </w:p>
    <w:p w14:paraId="7FD4493F" w14:textId="77777777" w:rsidR="008E377D" w:rsidRPr="00D306E0" w:rsidRDefault="008E377D" w:rsidP="00351E13">
      <w:pPr>
        <w:spacing w:before="120" w:beforeAutospacing="0" w:after="120" w:afterAutospacing="0" w:line="320" w:lineRule="atLeast"/>
        <w:jc w:val="center"/>
        <w:rPr>
          <w:rFonts w:ascii="Segoe UI" w:hAnsi="Segoe UI" w:cs="Segoe UI"/>
        </w:rPr>
      </w:pPr>
    </w:p>
    <w:p w14:paraId="06E052E2" w14:textId="57B71AE9" w:rsidR="00351E13" w:rsidRPr="00D306E0" w:rsidRDefault="00351E13" w:rsidP="00D447F1">
      <w:pPr>
        <w:spacing w:before="0" w:beforeAutospacing="0" w:after="0" w:afterAutospacing="0"/>
        <w:jc w:val="center"/>
        <w:rPr>
          <w:rFonts w:ascii="Segoe UI" w:hAnsi="Segoe UI" w:cs="Segoe UI"/>
        </w:rPr>
      </w:pPr>
      <w:r w:rsidRPr="00D306E0">
        <w:rPr>
          <w:rFonts w:ascii="Segoe UI" w:hAnsi="Segoe UI" w:cs="Segoe UI"/>
        </w:rPr>
        <w:t xml:space="preserve">Δρ. </w:t>
      </w:r>
      <w:r w:rsidR="007D5B72" w:rsidRPr="00D306E0">
        <w:rPr>
          <w:rFonts w:ascii="Segoe UI" w:hAnsi="Segoe UI" w:cs="Segoe UI"/>
        </w:rPr>
        <w:t xml:space="preserve">Δημήτρης </w:t>
      </w:r>
      <w:proofErr w:type="spellStart"/>
      <w:r w:rsidR="007D5B72" w:rsidRPr="00D306E0">
        <w:rPr>
          <w:rFonts w:ascii="Segoe UI" w:hAnsi="Segoe UI" w:cs="Segoe UI"/>
        </w:rPr>
        <w:t>Γκούσκος</w:t>
      </w:r>
      <w:proofErr w:type="spellEnd"/>
    </w:p>
    <w:p w14:paraId="66D85B0D" w14:textId="7B8EC6B5" w:rsidR="00B0116E" w:rsidRPr="00D306E0" w:rsidRDefault="007D5B72" w:rsidP="00D447F1">
      <w:pPr>
        <w:spacing w:before="0" w:beforeAutospacing="0" w:after="0" w:afterAutospacing="0"/>
        <w:jc w:val="center"/>
        <w:rPr>
          <w:rFonts w:ascii="Segoe UI" w:hAnsi="Segoe UI" w:cs="Segoe UI"/>
        </w:rPr>
      </w:pPr>
      <w:r w:rsidRPr="00D306E0">
        <w:rPr>
          <w:rFonts w:ascii="Segoe UI" w:hAnsi="Segoe UI" w:cs="Segoe UI"/>
        </w:rPr>
        <w:t xml:space="preserve">Αναπληρωτής </w:t>
      </w:r>
      <w:r w:rsidR="00351E13" w:rsidRPr="00D306E0">
        <w:rPr>
          <w:rFonts w:ascii="Segoe UI" w:hAnsi="Segoe UI" w:cs="Segoe UI"/>
        </w:rPr>
        <w:t>Καθηγητής Τμήματος ΕΜΜΕ ΕΚΠΑ</w:t>
      </w:r>
    </w:p>
    <w:p w14:paraId="1529EF58" w14:textId="77777777" w:rsidR="00351E13" w:rsidRPr="00D306E0" w:rsidRDefault="00351E13" w:rsidP="00351E13">
      <w:pPr>
        <w:spacing w:before="120" w:beforeAutospacing="0" w:after="120" w:afterAutospacing="0" w:line="320" w:lineRule="atLeast"/>
        <w:jc w:val="center"/>
        <w:rPr>
          <w:rFonts w:ascii="Segoe UI" w:hAnsi="Segoe UI" w:cs="Segoe UI"/>
        </w:rPr>
      </w:pPr>
    </w:p>
    <w:p w14:paraId="58EB3B74" w14:textId="77777777" w:rsidR="00E72163" w:rsidRDefault="00E72163" w:rsidP="00A206A3">
      <w:pPr>
        <w:pStyle w:val="a3"/>
        <w:spacing w:before="120" w:after="120" w:line="320" w:lineRule="atLeast"/>
        <w:ind w:left="-142" w:right="-193"/>
        <w:jc w:val="both"/>
        <w:rPr>
          <w:rFonts w:ascii="Segoe UI" w:hAnsi="Segoe UI" w:cs="Segoe UI"/>
          <w:i/>
          <w:sz w:val="20"/>
          <w:szCs w:val="20"/>
          <w:lang w:val="el-GR"/>
        </w:rPr>
      </w:pPr>
    </w:p>
    <w:p w14:paraId="04CFD2D9" w14:textId="0C349956" w:rsidR="00351E13" w:rsidRPr="00E72163" w:rsidRDefault="00351E13" w:rsidP="00E72163">
      <w:pPr>
        <w:pStyle w:val="a3"/>
        <w:spacing w:before="120" w:after="120" w:line="320" w:lineRule="atLeast"/>
        <w:ind w:left="-709" w:right="-193"/>
        <w:jc w:val="both"/>
        <w:rPr>
          <w:rFonts w:ascii="Segoe UI" w:hAnsi="Segoe UI" w:cs="Segoe UI"/>
          <w:sz w:val="20"/>
          <w:szCs w:val="20"/>
          <w:lang w:val="el-GR"/>
        </w:rPr>
      </w:pPr>
      <w:r w:rsidRPr="00E72163">
        <w:rPr>
          <w:rFonts w:ascii="Segoe UI" w:hAnsi="Segoe UI" w:cs="Segoe UI"/>
          <w:i/>
          <w:sz w:val="20"/>
          <w:szCs w:val="20"/>
          <w:lang w:val="el-GR"/>
        </w:rPr>
        <w:t>* η υπογραφή έχει τεθεί στο πρωτότυπο που τηρείται στο αρχείο της Γραμματείας του</w:t>
      </w:r>
      <w:r w:rsidR="00A206A3" w:rsidRPr="00E72163">
        <w:rPr>
          <w:rFonts w:ascii="Segoe UI" w:hAnsi="Segoe UI" w:cs="Segoe UI"/>
          <w:i/>
          <w:sz w:val="20"/>
          <w:szCs w:val="20"/>
          <w:lang w:val="el-GR"/>
        </w:rPr>
        <w:t xml:space="preserve"> </w:t>
      </w:r>
      <w:r w:rsidRPr="00E72163">
        <w:rPr>
          <w:rFonts w:ascii="Segoe UI" w:hAnsi="Segoe UI" w:cs="Segoe UI"/>
          <w:i/>
          <w:sz w:val="20"/>
          <w:szCs w:val="20"/>
          <w:lang w:val="el-GR"/>
        </w:rPr>
        <w:t>Προγράμματος</w:t>
      </w:r>
    </w:p>
    <w:sectPr w:rsidR="00351E13" w:rsidRPr="00E72163" w:rsidSect="00D447F1">
      <w:pgSz w:w="11906" w:h="16838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tsoulidis"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53B0"/>
    <w:multiLevelType w:val="hybridMultilevel"/>
    <w:tmpl w:val="AD562B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24AE1"/>
    <w:multiLevelType w:val="multilevel"/>
    <w:tmpl w:val="BBA6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213A9"/>
    <w:multiLevelType w:val="multilevel"/>
    <w:tmpl w:val="E630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0290D"/>
    <w:multiLevelType w:val="multilevel"/>
    <w:tmpl w:val="18DA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55724D"/>
    <w:multiLevelType w:val="hybridMultilevel"/>
    <w:tmpl w:val="74C8A0A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7B4E10"/>
    <w:multiLevelType w:val="hybridMultilevel"/>
    <w:tmpl w:val="FFD2E88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B90070"/>
    <w:multiLevelType w:val="hybridMultilevel"/>
    <w:tmpl w:val="A5320466"/>
    <w:lvl w:ilvl="0" w:tplc="C97E71D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4A32C19"/>
    <w:multiLevelType w:val="hybridMultilevel"/>
    <w:tmpl w:val="DE98F1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0208A"/>
    <w:multiLevelType w:val="hybridMultilevel"/>
    <w:tmpl w:val="2138E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47330"/>
    <w:multiLevelType w:val="hybridMultilevel"/>
    <w:tmpl w:val="B5367A4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7F458C"/>
    <w:multiLevelType w:val="multilevel"/>
    <w:tmpl w:val="B2FE4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B93EA1"/>
    <w:multiLevelType w:val="hybridMultilevel"/>
    <w:tmpl w:val="C72EC330"/>
    <w:lvl w:ilvl="0" w:tplc="0408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F31EE9"/>
    <w:multiLevelType w:val="multilevel"/>
    <w:tmpl w:val="046AC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64755A"/>
    <w:multiLevelType w:val="hybridMultilevel"/>
    <w:tmpl w:val="C27819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332829"/>
    <w:multiLevelType w:val="multilevel"/>
    <w:tmpl w:val="ACEE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F8312C"/>
    <w:multiLevelType w:val="multilevel"/>
    <w:tmpl w:val="3B0EE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8A6247"/>
    <w:multiLevelType w:val="multilevel"/>
    <w:tmpl w:val="02B64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AE20B8"/>
    <w:multiLevelType w:val="hybridMultilevel"/>
    <w:tmpl w:val="BFBE82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16C8C"/>
    <w:multiLevelType w:val="multilevel"/>
    <w:tmpl w:val="FA2E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A86103"/>
    <w:multiLevelType w:val="multilevel"/>
    <w:tmpl w:val="D07C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7E0958"/>
    <w:multiLevelType w:val="multilevel"/>
    <w:tmpl w:val="53DEF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C57BA4"/>
    <w:multiLevelType w:val="hybridMultilevel"/>
    <w:tmpl w:val="2FCE43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6E0D1A"/>
    <w:multiLevelType w:val="hybridMultilevel"/>
    <w:tmpl w:val="851CE4C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191886">
    <w:abstractNumId w:val="22"/>
  </w:num>
  <w:num w:numId="2" w16cid:durableId="1649237768">
    <w:abstractNumId w:val="0"/>
  </w:num>
  <w:num w:numId="3" w16cid:durableId="748959975">
    <w:abstractNumId w:val="4"/>
  </w:num>
  <w:num w:numId="4" w16cid:durableId="181014425">
    <w:abstractNumId w:val="17"/>
  </w:num>
  <w:num w:numId="5" w16cid:durableId="1063528647">
    <w:abstractNumId w:val="7"/>
  </w:num>
  <w:num w:numId="6" w16cid:durableId="1134559740">
    <w:abstractNumId w:val="13"/>
  </w:num>
  <w:num w:numId="7" w16cid:durableId="120419723">
    <w:abstractNumId w:val="6"/>
  </w:num>
  <w:num w:numId="8" w16cid:durableId="159777870">
    <w:abstractNumId w:val="5"/>
  </w:num>
  <w:num w:numId="9" w16cid:durableId="239758819">
    <w:abstractNumId w:val="9"/>
  </w:num>
  <w:num w:numId="10" w16cid:durableId="2029407102">
    <w:abstractNumId w:val="11"/>
  </w:num>
  <w:num w:numId="11" w16cid:durableId="1752388702">
    <w:abstractNumId w:val="21"/>
  </w:num>
  <w:num w:numId="12" w16cid:durableId="244152321">
    <w:abstractNumId w:val="3"/>
  </w:num>
  <w:num w:numId="13" w16cid:durableId="1814561979">
    <w:abstractNumId w:val="8"/>
  </w:num>
  <w:num w:numId="14" w16cid:durableId="379668786">
    <w:abstractNumId w:val="16"/>
  </w:num>
  <w:num w:numId="15" w16cid:durableId="1907253084">
    <w:abstractNumId w:val="14"/>
  </w:num>
  <w:num w:numId="16" w16cid:durableId="416445837">
    <w:abstractNumId w:val="2"/>
  </w:num>
  <w:num w:numId="17" w16cid:durableId="198783549">
    <w:abstractNumId w:val="19"/>
  </w:num>
  <w:num w:numId="18" w16cid:durableId="1587691014">
    <w:abstractNumId w:val="1"/>
  </w:num>
  <w:num w:numId="19" w16cid:durableId="936060909">
    <w:abstractNumId w:val="10"/>
  </w:num>
  <w:num w:numId="20" w16cid:durableId="733359161">
    <w:abstractNumId w:val="20"/>
  </w:num>
  <w:num w:numId="21" w16cid:durableId="1989821950">
    <w:abstractNumId w:val="12"/>
  </w:num>
  <w:num w:numId="22" w16cid:durableId="1499035394">
    <w:abstractNumId w:val="18"/>
  </w:num>
  <w:num w:numId="23" w16cid:durableId="20044313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632"/>
    <w:rsid w:val="000155E9"/>
    <w:rsid w:val="0001752A"/>
    <w:rsid w:val="000249C4"/>
    <w:rsid w:val="00026CBB"/>
    <w:rsid w:val="0003344D"/>
    <w:rsid w:val="000335B8"/>
    <w:rsid w:val="000366AD"/>
    <w:rsid w:val="000404A6"/>
    <w:rsid w:val="000421A6"/>
    <w:rsid w:val="000443A5"/>
    <w:rsid w:val="00054C2E"/>
    <w:rsid w:val="000610A8"/>
    <w:rsid w:val="0009599A"/>
    <w:rsid w:val="000A7F7E"/>
    <w:rsid w:val="000B3067"/>
    <w:rsid w:val="000B5C60"/>
    <w:rsid w:val="000B718E"/>
    <w:rsid w:val="000B77E5"/>
    <w:rsid w:val="000E626E"/>
    <w:rsid w:val="001104AA"/>
    <w:rsid w:val="00110A7A"/>
    <w:rsid w:val="001148F8"/>
    <w:rsid w:val="00117C9B"/>
    <w:rsid w:val="00124DD9"/>
    <w:rsid w:val="0015128E"/>
    <w:rsid w:val="00154C6F"/>
    <w:rsid w:val="00156511"/>
    <w:rsid w:val="00172136"/>
    <w:rsid w:val="00184974"/>
    <w:rsid w:val="00185FF1"/>
    <w:rsid w:val="001946AB"/>
    <w:rsid w:val="001B46DF"/>
    <w:rsid w:val="001B501B"/>
    <w:rsid w:val="001C4864"/>
    <w:rsid w:val="001E3FCE"/>
    <w:rsid w:val="001E7EFA"/>
    <w:rsid w:val="002000AB"/>
    <w:rsid w:val="00201EBF"/>
    <w:rsid w:val="002154E8"/>
    <w:rsid w:val="00217C49"/>
    <w:rsid w:val="002328AA"/>
    <w:rsid w:val="00254A92"/>
    <w:rsid w:val="002856EC"/>
    <w:rsid w:val="00294A93"/>
    <w:rsid w:val="00297F93"/>
    <w:rsid w:val="002A694D"/>
    <w:rsid w:val="002B7ADB"/>
    <w:rsid w:val="002E3BDA"/>
    <w:rsid w:val="002F4955"/>
    <w:rsid w:val="003074D3"/>
    <w:rsid w:val="003106A7"/>
    <w:rsid w:val="003318B7"/>
    <w:rsid w:val="003426A7"/>
    <w:rsid w:val="00351E13"/>
    <w:rsid w:val="00354355"/>
    <w:rsid w:val="00355EE1"/>
    <w:rsid w:val="00357A90"/>
    <w:rsid w:val="00360FF6"/>
    <w:rsid w:val="00376F77"/>
    <w:rsid w:val="00392017"/>
    <w:rsid w:val="003937FA"/>
    <w:rsid w:val="003C5246"/>
    <w:rsid w:val="003D1F7F"/>
    <w:rsid w:val="003D6F5E"/>
    <w:rsid w:val="003F38BF"/>
    <w:rsid w:val="0042378B"/>
    <w:rsid w:val="00446203"/>
    <w:rsid w:val="00450C9E"/>
    <w:rsid w:val="00461A90"/>
    <w:rsid w:val="00461C42"/>
    <w:rsid w:val="00464F9A"/>
    <w:rsid w:val="004841DE"/>
    <w:rsid w:val="004A2121"/>
    <w:rsid w:val="004B548A"/>
    <w:rsid w:val="004B6CFA"/>
    <w:rsid w:val="004C050D"/>
    <w:rsid w:val="004D5C0A"/>
    <w:rsid w:val="004E1606"/>
    <w:rsid w:val="00501AEA"/>
    <w:rsid w:val="00522E11"/>
    <w:rsid w:val="00534C6A"/>
    <w:rsid w:val="005429D6"/>
    <w:rsid w:val="005632CA"/>
    <w:rsid w:val="00565E1F"/>
    <w:rsid w:val="005827B5"/>
    <w:rsid w:val="00594A16"/>
    <w:rsid w:val="005D2841"/>
    <w:rsid w:val="005D2BD4"/>
    <w:rsid w:val="005E49C0"/>
    <w:rsid w:val="005F77AF"/>
    <w:rsid w:val="00605173"/>
    <w:rsid w:val="00607123"/>
    <w:rsid w:val="00612135"/>
    <w:rsid w:val="00622E93"/>
    <w:rsid w:val="0062636F"/>
    <w:rsid w:val="00632B5D"/>
    <w:rsid w:val="00661F96"/>
    <w:rsid w:val="00666A2D"/>
    <w:rsid w:val="0067551C"/>
    <w:rsid w:val="00681125"/>
    <w:rsid w:val="0069405A"/>
    <w:rsid w:val="00694C18"/>
    <w:rsid w:val="006A31F2"/>
    <w:rsid w:val="006A484B"/>
    <w:rsid w:val="006C166E"/>
    <w:rsid w:val="006C3492"/>
    <w:rsid w:val="006D174D"/>
    <w:rsid w:val="006D187B"/>
    <w:rsid w:val="006D48A4"/>
    <w:rsid w:val="006E1193"/>
    <w:rsid w:val="006E2348"/>
    <w:rsid w:val="006F74DB"/>
    <w:rsid w:val="00727D4C"/>
    <w:rsid w:val="00732E17"/>
    <w:rsid w:val="00751E2A"/>
    <w:rsid w:val="00751E41"/>
    <w:rsid w:val="00754F73"/>
    <w:rsid w:val="00771E4E"/>
    <w:rsid w:val="00772A9F"/>
    <w:rsid w:val="00773766"/>
    <w:rsid w:val="00785FA3"/>
    <w:rsid w:val="00795667"/>
    <w:rsid w:val="007C58F9"/>
    <w:rsid w:val="007D5B72"/>
    <w:rsid w:val="007E1503"/>
    <w:rsid w:val="007E2903"/>
    <w:rsid w:val="007E4E5D"/>
    <w:rsid w:val="007E6886"/>
    <w:rsid w:val="00823AF2"/>
    <w:rsid w:val="00824714"/>
    <w:rsid w:val="00836B7E"/>
    <w:rsid w:val="0084759E"/>
    <w:rsid w:val="00865773"/>
    <w:rsid w:val="00867CC8"/>
    <w:rsid w:val="00884631"/>
    <w:rsid w:val="0088656C"/>
    <w:rsid w:val="00886A76"/>
    <w:rsid w:val="008A06E9"/>
    <w:rsid w:val="008A0761"/>
    <w:rsid w:val="008A6C0E"/>
    <w:rsid w:val="008B0DF7"/>
    <w:rsid w:val="008C0AEF"/>
    <w:rsid w:val="008C1362"/>
    <w:rsid w:val="008C63C7"/>
    <w:rsid w:val="008D3478"/>
    <w:rsid w:val="008E1DFC"/>
    <w:rsid w:val="008E377D"/>
    <w:rsid w:val="008F765C"/>
    <w:rsid w:val="00921217"/>
    <w:rsid w:val="009213E0"/>
    <w:rsid w:val="00921478"/>
    <w:rsid w:val="00927CE4"/>
    <w:rsid w:val="009401DA"/>
    <w:rsid w:val="00940514"/>
    <w:rsid w:val="009428B6"/>
    <w:rsid w:val="00942951"/>
    <w:rsid w:val="00942FFA"/>
    <w:rsid w:val="00954626"/>
    <w:rsid w:val="0095528E"/>
    <w:rsid w:val="00956475"/>
    <w:rsid w:val="00973EEB"/>
    <w:rsid w:val="0097731D"/>
    <w:rsid w:val="00980B5E"/>
    <w:rsid w:val="00987C0C"/>
    <w:rsid w:val="009A2CA1"/>
    <w:rsid w:val="009C1D99"/>
    <w:rsid w:val="009D352C"/>
    <w:rsid w:val="009D4195"/>
    <w:rsid w:val="00A02D74"/>
    <w:rsid w:val="00A121CB"/>
    <w:rsid w:val="00A135DA"/>
    <w:rsid w:val="00A206A3"/>
    <w:rsid w:val="00A31C04"/>
    <w:rsid w:val="00A429D6"/>
    <w:rsid w:val="00A43767"/>
    <w:rsid w:val="00A50CF2"/>
    <w:rsid w:val="00A51F4B"/>
    <w:rsid w:val="00A71A7B"/>
    <w:rsid w:val="00A72FC7"/>
    <w:rsid w:val="00A76319"/>
    <w:rsid w:val="00A87C6B"/>
    <w:rsid w:val="00A9251A"/>
    <w:rsid w:val="00AA099D"/>
    <w:rsid w:val="00AB1730"/>
    <w:rsid w:val="00AD15E5"/>
    <w:rsid w:val="00AE20E5"/>
    <w:rsid w:val="00AE5402"/>
    <w:rsid w:val="00B00A3E"/>
    <w:rsid w:val="00B0116E"/>
    <w:rsid w:val="00B02307"/>
    <w:rsid w:val="00B048F7"/>
    <w:rsid w:val="00B06A5B"/>
    <w:rsid w:val="00B26569"/>
    <w:rsid w:val="00B30346"/>
    <w:rsid w:val="00B37143"/>
    <w:rsid w:val="00B673DE"/>
    <w:rsid w:val="00B701CC"/>
    <w:rsid w:val="00B729DB"/>
    <w:rsid w:val="00B768F2"/>
    <w:rsid w:val="00BC3D8E"/>
    <w:rsid w:val="00BD7414"/>
    <w:rsid w:val="00BF19C2"/>
    <w:rsid w:val="00BF3181"/>
    <w:rsid w:val="00C009A8"/>
    <w:rsid w:val="00C00BC5"/>
    <w:rsid w:val="00C11379"/>
    <w:rsid w:val="00C12198"/>
    <w:rsid w:val="00C31192"/>
    <w:rsid w:val="00C3785E"/>
    <w:rsid w:val="00C4087F"/>
    <w:rsid w:val="00C43BAF"/>
    <w:rsid w:val="00C634F6"/>
    <w:rsid w:val="00C63D8A"/>
    <w:rsid w:val="00C70D5E"/>
    <w:rsid w:val="00C7670D"/>
    <w:rsid w:val="00C777C5"/>
    <w:rsid w:val="00C84D47"/>
    <w:rsid w:val="00CA057C"/>
    <w:rsid w:val="00CA4153"/>
    <w:rsid w:val="00CC2FE1"/>
    <w:rsid w:val="00CC67EE"/>
    <w:rsid w:val="00D1000A"/>
    <w:rsid w:val="00D14BCB"/>
    <w:rsid w:val="00D15791"/>
    <w:rsid w:val="00D2126C"/>
    <w:rsid w:val="00D27758"/>
    <w:rsid w:val="00D306E0"/>
    <w:rsid w:val="00D34115"/>
    <w:rsid w:val="00D447F1"/>
    <w:rsid w:val="00D45DA1"/>
    <w:rsid w:val="00D570EC"/>
    <w:rsid w:val="00D7433A"/>
    <w:rsid w:val="00D755F7"/>
    <w:rsid w:val="00D77D3D"/>
    <w:rsid w:val="00D870D2"/>
    <w:rsid w:val="00D91632"/>
    <w:rsid w:val="00D91F5C"/>
    <w:rsid w:val="00DA210D"/>
    <w:rsid w:val="00DA6384"/>
    <w:rsid w:val="00DB17A1"/>
    <w:rsid w:val="00DB522A"/>
    <w:rsid w:val="00DD6968"/>
    <w:rsid w:val="00DE0760"/>
    <w:rsid w:val="00DE5B51"/>
    <w:rsid w:val="00DE64FF"/>
    <w:rsid w:val="00DF5F26"/>
    <w:rsid w:val="00E13A23"/>
    <w:rsid w:val="00E17EEE"/>
    <w:rsid w:val="00E34989"/>
    <w:rsid w:val="00E379F8"/>
    <w:rsid w:val="00E430F0"/>
    <w:rsid w:val="00E541A7"/>
    <w:rsid w:val="00E55B8F"/>
    <w:rsid w:val="00E56427"/>
    <w:rsid w:val="00E60677"/>
    <w:rsid w:val="00E61046"/>
    <w:rsid w:val="00E72163"/>
    <w:rsid w:val="00E74BAF"/>
    <w:rsid w:val="00E93097"/>
    <w:rsid w:val="00E9568C"/>
    <w:rsid w:val="00E970E0"/>
    <w:rsid w:val="00EA1001"/>
    <w:rsid w:val="00EB567D"/>
    <w:rsid w:val="00EC00D9"/>
    <w:rsid w:val="00EC17B2"/>
    <w:rsid w:val="00EC566A"/>
    <w:rsid w:val="00EF1C55"/>
    <w:rsid w:val="00EF69CD"/>
    <w:rsid w:val="00F0725E"/>
    <w:rsid w:val="00F10AD2"/>
    <w:rsid w:val="00F11065"/>
    <w:rsid w:val="00F239AB"/>
    <w:rsid w:val="00F52DF2"/>
    <w:rsid w:val="00F5408D"/>
    <w:rsid w:val="00F55482"/>
    <w:rsid w:val="00F60BF6"/>
    <w:rsid w:val="00F65823"/>
    <w:rsid w:val="00F7131C"/>
    <w:rsid w:val="00F74166"/>
    <w:rsid w:val="00F832DE"/>
    <w:rsid w:val="00FA0D3B"/>
    <w:rsid w:val="00FA1CBB"/>
    <w:rsid w:val="00FA449F"/>
    <w:rsid w:val="00FA6494"/>
    <w:rsid w:val="00FC33A1"/>
    <w:rsid w:val="00FE6EB0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A215"/>
  <w15:docId w15:val="{CE641E56-ACB6-45E2-A702-E263ADFB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E93"/>
    <w:pPr>
      <w:spacing w:before="100" w:beforeAutospacing="1" w:after="100" w:afterAutospacing="1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35B8"/>
    <w:rPr>
      <w:sz w:val="22"/>
      <w:szCs w:val="22"/>
      <w:lang w:val="en-US" w:eastAsia="en-US"/>
    </w:rPr>
  </w:style>
  <w:style w:type="character" w:styleId="-">
    <w:name w:val="Hyperlink"/>
    <w:uiPriority w:val="99"/>
    <w:unhideWhenUsed/>
    <w:rsid w:val="006C3492"/>
    <w:rPr>
      <w:color w:val="0000FF"/>
      <w:u w:val="single"/>
    </w:rPr>
  </w:style>
  <w:style w:type="paragraph" w:customStyle="1" w:styleId="PreformattedText">
    <w:name w:val="Preformatted Text"/>
    <w:basedOn w:val="a"/>
    <w:rsid w:val="00D570EC"/>
    <w:pPr>
      <w:widowControl w:val="0"/>
      <w:suppressAutoHyphens/>
      <w:spacing w:before="0" w:beforeAutospacing="0" w:after="0" w:afterAutospacing="0"/>
    </w:pPr>
    <w:rPr>
      <w:rFonts w:ascii="Times New Roman" w:eastAsia="Times New Roman" w:hAnsi="Times New Roman"/>
      <w:sz w:val="20"/>
      <w:szCs w:val="20"/>
      <w:lang w:eastAsia="el-GR" w:bidi="el-GR"/>
    </w:rPr>
  </w:style>
  <w:style w:type="paragraph" w:styleId="a4">
    <w:name w:val="List Paragraph"/>
    <w:basedOn w:val="a"/>
    <w:uiPriority w:val="34"/>
    <w:qFormat/>
    <w:rsid w:val="0088656C"/>
    <w:pPr>
      <w:spacing w:before="0" w:beforeAutospacing="0" w:after="0" w:afterAutospacing="0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paragraph" w:styleId="-HTML">
    <w:name w:val="HTML Preformatted"/>
    <w:basedOn w:val="a"/>
    <w:link w:val="-HTMLChar"/>
    <w:uiPriority w:val="99"/>
    <w:unhideWhenUsed/>
    <w:rsid w:val="00C63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C63D8A"/>
    <w:rPr>
      <w:rFonts w:ascii="Courier New" w:eastAsia="Times New Roman" w:hAnsi="Courier New" w:cs="Courier New"/>
    </w:rPr>
  </w:style>
  <w:style w:type="character" w:styleId="a5">
    <w:name w:val="Unresolved Mention"/>
    <w:basedOn w:val="a0"/>
    <w:uiPriority w:val="99"/>
    <w:semiHidden/>
    <w:unhideWhenUsed/>
    <w:rsid w:val="00D306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vis.eu/en/discover-civis-alliance/our-work/civis-alliance-projects/polycivis" TargetMode="External"/><Relationship Id="rId13" Type="http://schemas.openxmlformats.org/officeDocument/2006/relationships/hyperlink" Target="https://www.google.com/search?q=Particivis+project+approved" TargetMode="External"/><Relationship Id="rId18" Type="http://schemas.openxmlformats.org/officeDocument/2006/relationships/hyperlink" Target="https://opengov.ellak.gr/2022/07/18/kamvades-anigmatos-dedomenon-ke-diadikasion-oead2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dialab@media.uoa.gr" TargetMode="External"/><Relationship Id="rId12" Type="http://schemas.openxmlformats.org/officeDocument/2006/relationships/hyperlink" Target="https://hub.uoa.gr/evropaikes-kai-diethneis-prooptikes-erevnas-kai-diktyosis-meso-tou-evropaikou-panepistimiou-civis-enischysi-tis-diepistimonikis-synergasias-gia-tin-akadimaiki-koinotita-tou-e-k-p-a-2/" TargetMode="External"/><Relationship Id="rId17" Type="http://schemas.openxmlformats.org/officeDocument/2006/relationships/hyperlink" Target="https://www.unescwa.org/publications/innocook-innovation-model-enhance-operations-services-arab-public-institutions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rapi.justredi.gr/uploads/Just_Re_DI_Deliverable_11_2_74af29a263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asters.ntlab.gr/" TargetMode="External"/><Relationship Id="rId11" Type="http://schemas.openxmlformats.org/officeDocument/2006/relationships/hyperlink" Target="https://civis.eu/en/the-civis-newsroom/calling-academic-teams-to-set-in-motion-impactful-projects-for-democracy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justredi.gr/" TargetMode="External"/><Relationship Id="rId10" Type="http://schemas.openxmlformats.org/officeDocument/2006/relationships/hyperlink" Target="https://sites.google.com/view/localpar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ivis.widening.eu/offering/46/2194" TargetMode="External"/><Relationship Id="rId14" Type="http://schemas.openxmlformats.org/officeDocument/2006/relationships/hyperlink" Target="https://www.4cities.eu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4</Pages>
  <Words>1487</Words>
  <Characters>8031</Characters>
  <Application>Microsoft Office Word</Application>
  <DocSecurity>0</DocSecurity>
  <Lines>66</Lines>
  <Paragraphs>18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9500</CharactersWithSpaces>
  <SharedDoc>false</SharedDoc>
  <HLinks>
    <vt:vector size="12" baseType="variant">
      <vt:variant>
        <vt:i4>3801171</vt:i4>
      </vt:variant>
      <vt:variant>
        <vt:i4>3</vt:i4>
      </vt:variant>
      <vt:variant>
        <vt:i4>0</vt:i4>
      </vt:variant>
      <vt:variant>
        <vt:i4>5</vt:i4>
      </vt:variant>
      <vt:variant>
        <vt:lpwstr>mailto:medialab@media.uoa.gr</vt:lpwstr>
      </vt:variant>
      <vt:variant>
        <vt:lpwstr/>
      </vt:variant>
      <vt:variant>
        <vt:i4>1114191</vt:i4>
      </vt:variant>
      <vt:variant>
        <vt:i4>0</vt:i4>
      </vt:variant>
      <vt:variant>
        <vt:i4>0</vt:i4>
      </vt:variant>
      <vt:variant>
        <vt:i4>5</vt:i4>
      </vt:variant>
      <vt:variant>
        <vt:lpwstr>https://masters.ntlab.gr/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Niki P.</cp:lastModifiedBy>
  <cp:revision>24</cp:revision>
  <dcterms:created xsi:type="dcterms:W3CDTF">2026-04-27T07:51:00Z</dcterms:created>
  <dcterms:modified xsi:type="dcterms:W3CDTF">2026-05-19T11:32:00Z</dcterms:modified>
</cp:coreProperties>
</file>